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Спринт\Desktop\программы 2024-2026\для ЭДО\титулы\титул Вхоккей Шуб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ринт\Desktop\программы 2024-2026\для ЭДО\титулы\титул Вхоккей Шуби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2"/>
        <w:gridCol w:w="8016"/>
        <w:gridCol w:w="807"/>
      </w:tblGrid>
      <w:tr w:rsidR="00D9259F" w:rsidRPr="006F60AA" w:rsidTr="007623D4">
        <w:tc>
          <w:tcPr>
            <w:tcW w:w="532" w:type="dxa"/>
            <w:shd w:val="clear" w:color="auto" w:fill="FFFFFF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16" w:type="dxa"/>
            <w:shd w:val="clear" w:color="auto" w:fill="FFFFFF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07" w:type="dxa"/>
            <w:shd w:val="clear" w:color="auto" w:fill="FFFFFF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</w:tcPr>
          <w:p w:rsidR="00D9259F" w:rsidRPr="006F60AA" w:rsidRDefault="00D9259F" w:rsidP="006F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807" w:type="dxa"/>
            <w:hideMark/>
          </w:tcPr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07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6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</w:t>
            </w:r>
          </w:p>
        </w:tc>
        <w:tc>
          <w:tcPr>
            <w:tcW w:w="807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6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  <w:tc>
          <w:tcPr>
            <w:tcW w:w="807" w:type="dxa"/>
            <w:hideMark/>
          </w:tcPr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9259F" w:rsidRPr="006F60AA" w:rsidTr="007623D4">
        <w:tc>
          <w:tcPr>
            <w:tcW w:w="532" w:type="dxa"/>
            <w:hideMark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проведениях занятий 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Оценочный материал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нормативы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воспитания 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техническое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Кадровое обеспечение</w:t>
            </w:r>
          </w:p>
          <w:p w:rsidR="00D9259F" w:rsidRPr="006F60AA" w:rsidRDefault="00D9259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807" w:type="dxa"/>
            <w:hideMark/>
          </w:tcPr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9259F" w:rsidRPr="006F60AA" w:rsidRDefault="00D0073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59F" w:rsidRPr="006F60AA" w:rsidRDefault="00D9259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59F" w:rsidRPr="006F60AA" w:rsidRDefault="00D9259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778" w:rsidRDefault="00B46778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4F082F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105E23" w:rsidRDefault="00105E23" w:rsidP="00105E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Дополнительная обще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развивающая программа в области физической культуры и спорта </w:t>
      </w:r>
      <w:r w:rsidRPr="009A12D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хоккею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МАУ ДО «ДЮСШ «Спринт»» для спортивно-оздоровительной группы составлена в соответствии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следующими нормативно-правовыми актами:</w:t>
      </w:r>
    </w:p>
    <w:p w:rsidR="00105E23" w:rsidRDefault="00105E23" w:rsidP="00105E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Федеральным законом Российской Федерации от 29 декабря 2012 г. N 273-ФЗ "Об образовании в Российской Федерации" (изм. от 30.12.2021г.)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105E23" w:rsidRDefault="00105E23" w:rsidP="00105E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Приказ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(действует  01.03.2023 по 01.02.2029);</w:t>
      </w:r>
    </w:p>
    <w:p w:rsidR="00105E23" w:rsidRDefault="00105E23" w:rsidP="00105E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  Главного государст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енного врача РФ от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28.01.2021г № 2 «Об утверждении санитарных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равил и норм СанПиН 1.2.3685-21;</w:t>
      </w:r>
    </w:p>
    <w:p w:rsidR="00105E23" w:rsidRDefault="00105E23" w:rsidP="00105E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Постановление Главного государственного санитарного врача РФ от 28.09.2020 № 28 « 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5E23" w:rsidRDefault="00105E23" w:rsidP="00105E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Постановление Правительства РФ от 11.10.2023 № 1678 Об утверждении Правил применения организациями,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105E23" w:rsidRDefault="00105E23" w:rsidP="00105E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Устав МАУ ДО «Детско-юношеская спортивная школа «Спринт»».</w:t>
      </w:r>
    </w:p>
    <w:p w:rsidR="00105E23" w:rsidRPr="004E29E0" w:rsidRDefault="00105E23" w:rsidP="00105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служит документом для эффективного построения работы с детьми и для содействия успешному решению задач физического воспитания детей школьного возраста. Программа разработана для спортивно-оздоровительной группы, по обучению детей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гиревому спорту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является основным документом учебно-тренировочной и воспитательной работы. Она представляет собой целостный комплекс воспитания, обучения и тренировки по </w:t>
      </w:r>
      <w:r w:rsidRPr="00105E2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хоккею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E205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программа является основным документом. Программа рассчитана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года  (объём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1296 часа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непосредственной работы в условиях спортивной школы.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данной программы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 и </w:t>
      </w:r>
      <w:r w:rsidRPr="006F60AA">
        <w:rPr>
          <w:rFonts w:ascii="Times New Roman" w:hAnsi="Times New Roman" w:cs="Times New Roman"/>
          <w:sz w:val="24"/>
          <w:szCs w:val="24"/>
        </w:rPr>
        <w:t>состоит в удовлетворении потребностей детей в активных формах двигательной деятельности, обеспечивает физическое, психологическое и нравственное оздоровление воспитанников, позволяет эффективно проводить спортивно-оздоровительную работу с юными хоккеистами и осуществлять отбор наиболее перспективных и спортивно одаренных на следующие этапы спортивной подготовки в целях подготовки спортивного резерва по хоккею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целесообразность.</w:t>
      </w:r>
    </w:p>
    <w:p w:rsidR="004F082F" w:rsidRPr="006F60AA" w:rsidRDefault="004F082F" w:rsidP="006F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целесообразность образовательной программы «Хоккей» определена тем, что ориентирует обучающихся на приобщение каждого к физической культуре и спорту, применение полученных знаний, умений и 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="00825EDF" w:rsidRPr="006F60AA">
        <w:rPr>
          <w:rFonts w:ascii="Times New Roman" w:hAnsi="Times New Roman" w:cs="Times New Roman"/>
          <w:sz w:val="24"/>
          <w:szCs w:val="24"/>
        </w:rPr>
        <w:t xml:space="preserve"> необходимых для освоения программ  подготовки по хоккею,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деятельности, улучшение своего образовательного результата, на создание индивидуального творческого продукта, самоопределения и профориентации. 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Направленность программы: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физкультурно-спортивная (направленная на развитие основных двигательных качеств и развитие морфофункциональных способностей организма). </w:t>
      </w:r>
    </w:p>
    <w:p w:rsidR="004F082F" w:rsidRPr="006F60AA" w:rsidRDefault="004F082F" w:rsidP="006F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Особенности реализации программы: </w:t>
      </w:r>
      <w:r w:rsidRPr="006F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Дополнительная общеразвивающая программа  учитывает специфику дополнительного образования, проста в процессе  обучения. Вид спорта </w:t>
      </w:r>
      <w:r w:rsidR="00825EDF" w:rsidRPr="006F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хоккей</w:t>
      </w:r>
      <w:r w:rsidR="00105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F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доступна и популярна среди населения, также представляет собой эффективное средство физического воспитания.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педагогическим целям — практико-ориентированная, развивающая физические способности, познавательная. Программа создает  условия развития ребенка, открывает  возможности для его позитивной социализации, его личностного развития, развития инициативы и творческих способностей на основе сотрудничества с тренером и сверстниками.</w:t>
      </w:r>
    </w:p>
    <w:p w:rsidR="004F082F" w:rsidRPr="006F60AA" w:rsidRDefault="004F082F" w:rsidP="006F60A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Адресат дополнительной образвивающей программы: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программа в области физической культуры и спорта по 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</w:rPr>
        <w:t>хоккею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охватывает </w:t>
      </w: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спортивно-оздоровительный этап,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работу с детьми и подростками</w:t>
      </w:r>
      <w:r w:rsidR="00825EDF"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от 6</w:t>
      </w:r>
      <w:r w:rsidRPr="006F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до 18 лет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в спортивно-оздоровительных группах (СОГ).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</w:rPr>
        <w:t>Прием в ДЮСШ для обучения осуществляется по письменному заявлению поступающих, достигших 14-летнего возраста или заявлению законных представителей поступающих, а также при наличии медицинской справки о состоянии здоровья поступающих.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 обучения: 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>русский.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Психолого-педагогическая характеристика.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по  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хоккею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спортивно-озд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оровительной группы в возрасте 6</w:t>
      </w:r>
      <w:r w:rsidR="00D9259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-18 лет. Срок её реализации </w:t>
      </w:r>
      <w:r w:rsidR="007623D4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группах осуществляется физкультурно-оздоровительная работа, направленная на всестороннюю физическую подготовку и освоение обучающимися выбранного вида спорта. Спортивно-оздоровительная группа комплектуется из всех желающих заниматься этим видом спорта учащихся, имеющих разрешение врача и на основании заявления родителей. Минимальная наполняемость учебной группы на спортивно - оздоровительном этапе подготовки </w:t>
      </w:r>
      <w:r w:rsidR="006F60AA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25EDF"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="006A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омплектуются разновозрастные группы. 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</w:rPr>
        <w:t>Уровень:</w:t>
      </w:r>
      <w:r w:rsidRPr="006F60AA">
        <w:rPr>
          <w:rFonts w:ascii="Times New Roman" w:eastAsia="Times New Roman" w:hAnsi="Times New Roman" w:cs="Times New Roman"/>
          <w:sz w:val="24"/>
          <w:szCs w:val="24"/>
        </w:rPr>
        <w:t xml:space="preserve"> стартовый</w:t>
      </w:r>
    </w:p>
    <w:p w:rsidR="00105E23" w:rsidRDefault="00105E23" w:rsidP="00105E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72F8">
        <w:rPr>
          <w:rFonts w:ascii="Times New Roman" w:hAnsi="Times New Roman"/>
          <w:b/>
          <w:sz w:val="24"/>
          <w:szCs w:val="24"/>
        </w:rPr>
        <w:t>Объем:</w:t>
      </w:r>
      <w:r w:rsidRPr="004A72F8">
        <w:rPr>
          <w:rFonts w:ascii="Times New Roman" w:hAnsi="Times New Roman"/>
          <w:sz w:val="24"/>
          <w:szCs w:val="24"/>
        </w:rPr>
        <w:t xml:space="preserve"> программа рассчитана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года  (объём 1296 часов). </w:t>
      </w:r>
    </w:p>
    <w:p w:rsidR="00105E23" w:rsidRDefault="00105E23" w:rsidP="00105E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Первый год обучения </w:t>
      </w:r>
      <w:r w:rsidRPr="004E29E0">
        <w:rPr>
          <w:rFonts w:ascii="Times New Roman" w:hAnsi="Times New Roman"/>
          <w:sz w:val="24"/>
          <w:szCs w:val="24"/>
        </w:rPr>
        <w:t>с 1</w:t>
      </w:r>
      <w:r>
        <w:rPr>
          <w:rFonts w:ascii="Times New Roman" w:hAnsi="Times New Roman"/>
          <w:sz w:val="24"/>
          <w:szCs w:val="24"/>
        </w:rPr>
        <w:t xml:space="preserve"> сентября 2024</w:t>
      </w:r>
      <w:r w:rsidRPr="004E29E0">
        <w:rPr>
          <w:rFonts w:ascii="Times New Roman" w:hAnsi="Times New Roman"/>
          <w:sz w:val="24"/>
          <w:szCs w:val="24"/>
        </w:rPr>
        <w:t xml:space="preserve"> г. по 31 </w:t>
      </w:r>
      <w:r>
        <w:rPr>
          <w:rFonts w:ascii="Times New Roman" w:hAnsi="Times New Roman"/>
          <w:sz w:val="24"/>
          <w:szCs w:val="24"/>
        </w:rPr>
        <w:t>май 2025</w:t>
      </w:r>
      <w:r w:rsidRPr="00457756">
        <w:rPr>
          <w:rFonts w:ascii="Times New Roman" w:hAnsi="Times New Roman"/>
          <w:sz w:val="24"/>
          <w:szCs w:val="24"/>
        </w:rPr>
        <w:t xml:space="preserve"> г. </w:t>
      </w:r>
      <w:r w:rsidRPr="004A72F8">
        <w:rPr>
          <w:rFonts w:ascii="Times New Roman" w:hAnsi="Times New Roman"/>
          <w:sz w:val="24"/>
          <w:szCs w:val="24"/>
        </w:rPr>
        <w:t xml:space="preserve"> СОГ-1- </w:t>
      </w:r>
      <w:r>
        <w:rPr>
          <w:rFonts w:ascii="Times New Roman" w:hAnsi="Times New Roman"/>
          <w:sz w:val="24"/>
          <w:szCs w:val="24"/>
        </w:rPr>
        <w:t>216 часа</w:t>
      </w:r>
      <w:r w:rsidRPr="004A72F8">
        <w:rPr>
          <w:rFonts w:ascii="Times New Roman" w:hAnsi="Times New Roman"/>
          <w:sz w:val="24"/>
          <w:szCs w:val="24"/>
        </w:rPr>
        <w:t>, СОГ-2-</w:t>
      </w:r>
      <w:r>
        <w:rPr>
          <w:rFonts w:ascii="Times New Roman" w:hAnsi="Times New Roman"/>
          <w:sz w:val="24"/>
          <w:szCs w:val="24"/>
        </w:rPr>
        <w:t xml:space="preserve">288 </w:t>
      </w:r>
      <w:r w:rsidRPr="004A72F8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а, СОГ-3 – 144. </w:t>
      </w:r>
    </w:p>
    <w:p w:rsidR="00105E23" w:rsidRDefault="00105E23" w:rsidP="00105E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Второй  год обучения </w:t>
      </w:r>
      <w:r w:rsidRPr="004E29E0">
        <w:rPr>
          <w:rFonts w:ascii="Times New Roman" w:hAnsi="Times New Roman"/>
          <w:sz w:val="24"/>
          <w:szCs w:val="24"/>
        </w:rPr>
        <w:t>с 1</w:t>
      </w:r>
      <w:r>
        <w:rPr>
          <w:rFonts w:ascii="Times New Roman" w:hAnsi="Times New Roman"/>
          <w:sz w:val="24"/>
          <w:szCs w:val="24"/>
        </w:rPr>
        <w:t xml:space="preserve"> сентября 2025</w:t>
      </w:r>
      <w:r w:rsidRPr="004E29E0">
        <w:rPr>
          <w:rFonts w:ascii="Times New Roman" w:hAnsi="Times New Roman"/>
          <w:sz w:val="24"/>
          <w:szCs w:val="24"/>
        </w:rPr>
        <w:t xml:space="preserve"> г. по 31 </w:t>
      </w:r>
      <w:r>
        <w:rPr>
          <w:rFonts w:ascii="Times New Roman" w:hAnsi="Times New Roman"/>
          <w:sz w:val="24"/>
          <w:szCs w:val="24"/>
        </w:rPr>
        <w:t>май 2026</w:t>
      </w:r>
      <w:r w:rsidRPr="00457756">
        <w:rPr>
          <w:rFonts w:ascii="Times New Roman" w:hAnsi="Times New Roman"/>
          <w:sz w:val="24"/>
          <w:szCs w:val="24"/>
        </w:rPr>
        <w:t xml:space="preserve"> г. </w:t>
      </w:r>
      <w:r w:rsidRPr="004A72F8">
        <w:rPr>
          <w:rFonts w:ascii="Times New Roman" w:hAnsi="Times New Roman"/>
          <w:sz w:val="24"/>
          <w:szCs w:val="24"/>
        </w:rPr>
        <w:t xml:space="preserve"> СОГ-1- </w:t>
      </w:r>
      <w:r>
        <w:rPr>
          <w:rFonts w:ascii="Times New Roman" w:hAnsi="Times New Roman"/>
          <w:sz w:val="24"/>
          <w:szCs w:val="24"/>
        </w:rPr>
        <w:t>216 часа</w:t>
      </w:r>
      <w:r w:rsidRPr="004A72F8">
        <w:rPr>
          <w:rFonts w:ascii="Times New Roman" w:hAnsi="Times New Roman"/>
          <w:sz w:val="24"/>
          <w:szCs w:val="24"/>
        </w:rPr>
        <w:t>, СОГ-2-</w:t>
      </w:r>
      <w:r>
        <w:rPr>
          <w:rFonts w:ascii="Times New Roman" w:hAnsi="Times New Roman"/>
          <w:sz w:val="24"/>
          <w:szCs w:val="24"/>
        </w:rPr>
        <w:t xml:space="preserve">288 </w:t>
      </w:r>
      <w:r w:rsidRPr="004A72F8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а, СОГ-3 – 144. </w:t>
      </w:r>
    </w:p>
    <w:p w:rsidR="00105E23" w:rsidRPr="00105E23" w:rsidRDefault="00105E23" w:rsidP="00105E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Основными формами учебно-тренировочного процесса являются групповые занятия.</w:t>
      </w: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Сроки освоения программы: </w:t>
      </w:r>
      <w:r w:rsidR="009A0FF0"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</w:t>
      </w:r>
    </w:p>
    <w:p w:rsidR="004F082F" w:rsidRPr="006F60AA" w:rsidRDefault="004F082F" w:rsidP="006F60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ab/>
        <w:t>Форма обучения:  очная с применением дистанционных услуг.</w:t>
      </w:r>
    </w:p>
    <w:p w:rsidR="004F082F" w:rsidRPr="006F60AA" w:rsidRDefault="004F082F" w:rsidP="006F60A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занятий: </w:t>
      </w:r>
    </w:p>
    <w:p w:rsidR="00105E23" w:rsidRDefault="004F082F" w:rsidP="00105E23">
      <w:pPr>
        <w:pStyle w:val="10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6F60AA">
        <w:rPr>
          <w:color w:val="181818"/>
          <w:sz w:val="24"/>
          <w:szCs w:val="24"/>
          <w:shd w:val="clear" w:color="auto" w:fill="FFFFFF"/>
        </w:rPr>
        <w:t> </w:t>
      </w:r>
      <w:r w:rsidR="00105E23">
        <w:rPr>
          <w:sz w:val="24"/>
          <w:szCs w:val="24"/>
        </w:rPr>
        <w:t>Занятия проводятся три раза в неделю с расчетом по 90 мин занятие.</w:t>
      </w:r>
    </w:p>
    <w:p w:rsidR="00105E23" w:rsidRPr="00457756" w:rsidRDefault="00105E23" w:rsidP="00105E23">
      <w:pPr>
        <w:pStyle w:val="10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57756">
        <w:rPr>
          <w:sz w:val="24"/>
          <w:szCs w:val="24"/>
        </w:rPr>
        <w:t>Во время дистанционной работы, 3</w:t>
      </w:r>
      <w:r>
        <w:rPr>
          <w:sz w:val="24"/>
          <w:szCs w:val="24"/>
        </w:rPr>
        <w:t xml:space="preserve"> </w:t>
      </w:r>
      <w:r w:rsidRPr="00457756">
        <w:rPr>
          <w:sz w:val="24"/>
          <w:szCs w:val="24"/>
        </w:rPr>
        <w:t xml:space="preserve">раза в неделю в мессенджерах отправляются задания для самостоятельной работы по ОФП и Имитационные упражнения техники </w:t>
      </w:r>
      <w:r>
        <w:rPr>
          <w:sz w:val="24"/>
          <w:szCs w:val="24"/>
        </w:rPr>
        <w:t>гиревого спорта</w:t>
      </w:r>
      <w:r w:rsidRPr="00457756">
        <w:rPr>
          <w:sz w:val="24"/>
          <w:szCs w:val="24"/>
        </w:rPr>
        <w:t>, а также записи</w:t>
      </w:r>
      <w:r>
        <w:rPr>
          <w:sz w:val="24"/>
          <w:szCs w:val="24"/>
        </w:rPr>
        <w:t xml:space="preserve"> </w:t>
      </w:r>
      <w:r w:rsidRPr="00457756">
        <w:rPr>
          <w:sz w:val="24"/>
          <w:szCs w:val="24"/>
        </w:rPr>
        <w:t xml:space="preserve">тренировок (с расчетом </w:t>
      </w:r>
      <w:r>
        <w:rPr>
          <w:sz w:val="24"/>
          <w:szCs w:val="24"/>
        </w:rPr>
        <w:t xml:space="preserve">45 </w:t>
      </w:r>
      <w:r w:rsidRPr="00457756">
        <w:rPr>
          <w:sz w:val="24"/>
          <w:szCs w:val="24"/>
        </w:rPr>
        <w:t>мин. – 1 занятие). Для обратной связи c обучающимися, предлагается высылать свои фото, видеоотчеты в вк и группу вайбер.</w:t>
      </w:r>
    </w:p>
    <w:p w:rsidR="00DD5234" w:rsidRDefault="00DD5234" w:rsidP="0033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bookmarkStart w:id="0" w:name="bookmark1"/>
      <w:r>
        <w:rPr>
          <w:rFonts w:ascii="Times New Roman" w:eastAsia="Calibri" w:hAnsi="Times New Roman" w:cs="Times New Roman"/>
          <w:b/>
          <w:color w:val="000000"/>
          <w:sz w:val="24"/>
        </w:rPr>
        <w:t>Цель</w:t>
      </w:r>
      <w:r w:rsidR="00337214" w:rsidRPr="00F83662">
        <w:rPr>
          <w:rFonts w:ascii="Times New Roman" w:eastAsia="Calibri" w:hAnsi="Times New Roman" w:cs="Times New Roman"/>
          <w:b/>
          <w:color w:val="000000"/>
          <w:sz w:val="24"/>
        </w:rPr>
        <w:t xml:space="preserve"> программы</w:t>
      </w:r>
      <w:r w:rsidR="00337214">
        <w:rPr>
          <w:rFonts w:ascii="Times New Roman" w:eastAsia="Calibri" w:hAnsi="Times New Roman" w:cs="Times New Roman"/>
          <w:b/>
          <w:color w:val="000000"/>
          <w:sz w:val="24"/>
        </w:rPr>
        <w:t xml:space="preserve">: </w:t>
      </w:r>
    </w:p>
    <w:p w:rsidR="00337214" w:rsidRDefault="00337214" w:rsidP="0033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5A1B">
        <w:rPr>
          <w:rFonts w:ascii="Times New Roman" w:eastAsia="Calibri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оздание условий для планирования, организации и управления образовательным процессом по хоккею.</w:t>
      </w:r>
    </w:p>
    <w:p w:rsidR="00337214" w:rsidRDefault="00337214" w:rsidP="003372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рассчитана на детей 6 - 1</w:t>
      </w:r>
      <w:r w:rsidR="00502D69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лет. Разработанная программа, предусматривает тесную взаимосвязь физической, технико-тактической и теоретической подготовки. </w:t>
      </w:r>
    </w:p>
    <w:p w:rsidR="00337214" w:rsidRDefault="00337214" w:rsidP="003372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предлагаемой программе систематизирован материал по всем разделам программы, более подробно подобран и расписан программный материал, тем самым облегчая подбор нужного практического материала.</w:t>
      </w:r>
    </w:p>
    <w:p w:rsidR="00337214" w:rsidRDefault="00337214" w:rsidP="003372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Программный материал изложен так, чтобы обеспечить в тренировочном процессе преемственность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337214" w:rsidRPr="00337214" w:rsidRDefault="00337214" w:rsidP="0033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предлагает средства конкретные, реальные, обоснованные и является основным документом при организации и проведении занятий по хоккею в Учреждении в группах СО.</w:t>
      </w:r>
    </w:p>
    <w:p w:rsidR="00337214" w:rsidRDefault="00337214" w:rsidP="00337214">
      <w:pPr>
        <w:spacing w:after="0" w:line="240" w:lineRule="auto"/>
        <w:ind w:left="120" w:right="36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программы:</w:t>
      </w: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Обучающие:</w:t>
      </w: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Обучение техническим и тактическим основам хоккея с шайбой, дальнейшее совершенствование технических и тактических приемов в хоккее.</w:t>
      </w: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Освоение учащимися знаний для занятий хоккеем с шайбой.</w:t>
      </w: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Овладение умениями и навыками хоккея с шайбой.</w:t>
      </w: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Развитие силы, ловкости, координации движений, быстроты реакции.</w:t>
      </w:r>
    </w:p>
    <w:p w:rsidR="00337214" w:rsidRDefault="00337214" w:rsidP="00337214">
      <w:pPr>
        <w:spacing w:after="0" w:line="240" w:lineRule="auto"/>
        <w:ind w:left="120" w:right="360"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Воспитательные: </w:t>
      </w: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Воспитать упорство трудолюбие, настойчивость в достижении цели.</w:t>
      </w:r>
    </w:p>
    <w:p w:rsidR="00337214" w:rsidRP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Воспитание трудолюбия, коммуникабельности, чувства товарищества и патриотизма.</w:t>
      </w: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Развивающие:</w:t>
      </w: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Развитие спортивных способностей обучающихся.</w:t>
      </w:r>
    </w:p>
    <w:p w:rsidR="00337214" w:rsidRDefault="00337214" w:rsidP="003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Развитие желания участвовать в соревнованиях, проводимых в течение года.</w:t>
      </w:r>
    </w:p>
    <w:p w:rsidR="00337214" w:rsidRDefault="00337214" w:rsidP="0033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Программа составлена для обучения на спортивно – оздоровительном этапе и предусматривает:</w:t>
      </w:r>
    </w:p>
    <w:p w:rsidR="00337214" w:rsidRDefault="00337214" w:rsidP="0033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проведение теоретических и практических занятий;</w:t>
      </w:r>
    </w:p>
    <w:p w:rsidR="00337214" w:rsidRDefault="00337214" w:rsidP="0033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выполнение учебного плана;</w:t>
      </w:r>
    </w:p>
    <w:p w:rsidR="00337214" w:rsidRDefault="00337214" w:rsidP="0033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сдачу контрольно-переводных нормативов;</w:t>
      </w:r>
    </w:p>
    <w:p w:rsidR="00337214" w:rsidRDefault="00337214" w:rsidP="0033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участие в соревнованиях.</w:t>
      </w:r>
    </w:p>
    <w:p w:rsidR="00337214" w:rsidRDefault="00337214" w:rsidP="0033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Планируемый результат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337214" w:rsidRDefault="00337214" w:rsidP="0033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освоения, учащимися содержания программы по хоккею с шайбой являются следующие умения: развитие навыков сотрудничества со взрослыми и сверстниками, умения не создавать конфликтов и находить выходы из спорных ситуаций; формирование установки на безопасный, здоровый образ жизни.</w:t>
      </w:r>
    </w:p>
    <w:p w:rsidR="00337214" w:rsidRDefault="00337214" w:rsidP="0033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Метапредметными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являются умения характеризовать действия и поступки, находить ошибки в выполнении упражнений, планировать собственную деятельность, управлять эмоциями.</w:t>
      </w:r>
    </w:p>
    <w:p w:rsidR="00337214" w:rsidRDefault="00337214" w:rsidP="0033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Предметными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являются знания правил техники безопасности и профилактики травматизма; формирование умения вести наблюдение за динамикой своего развития и своих основных физических качеств и функциональных возможностей; формирование умения выполнять комплексы общеразвивающих и оздоровительных упражнений; овладение ЗУН </w:t>
      </w:r>
      <w:r w:rsidR="00DF67A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хоккеем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:rsidR="000539BB" w:rsidRPr="007172C7" w:rsidRDefault="00337214" w:rsidP="007172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Основные направления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и проведение инструктажа по технике безопасности во время занятий по хоккею с шайбой, организация и проведение мероприятий по предупреждению травматизма.</w:t>
      </w:r>
    </w:p>
    <w:p w:rsidR="000539BB" w:rsidRPr="006F60AA" w:rsidRDefault="007172C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A430F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Учебный план</w:t>
      </w:r>
    </w:p>
    <w:tbl>
      <w:tblPr>
        <w:tblStyle w:val="33"/>
        <w:tblpPr w:leftFromText="180" w:rightFromText="180" w:vertAnchor="text" w:horzAnchor="margin" w:tblpY="161"/>
        <w:tblW w:w="9295" w:type="dxa"/>
        <w:tblLayout w:type="fixed"/>
        <w:tblLook w:val="04A0"/>
      </w:tblPr>
      <w:tblGrid>
        <w:gridCol w:w="454"/>
        <w:gridCol w:w="1781"/>
        <w:gridCol w:w="850"/>
        <w:gridCol w:w="851"/>
        <w:gridCol w:w="992"/>
        <w:gridCol w:w="850"/>
        <w:gridCol w:w="993"/>
        <w:gridCol w:w="992"/>
        <w:gridCol w:w="1532"/>
      </w:tblGrid>
      <w:tr w:rsidR="006F60AA" w:rsidRPr="006F60AA" w:rsidTr="00337214">
        <w:trPr>
          <w:trHeight w:val="1103"/>
        </w:trPr>
        <w:tc>
          <w:tcPr>
            <w:tcW w:w="45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81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5528" w:type="dxa"/>
            <w:gridSpan w:val="6"/>
          </w:tcPr>
          <w:p w:rsidR="006F60AA" w:rsidRPr="006F60AA" w:rsidRDefault="006F60AA" w:rsidP="006F60A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2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6F60AA" w:rsidRPr="006F60AA" w:rsidTr="006F60AA">
        <w:trPr>
          <w:trHeight w:val="262"/>
        </w:trPr>
        <w:tc>
          <w:tcPr>
            <w:tcW w:w="9295" w:type="dxa"/>
            <w:gridSpan w:val="9"/>
          </w:tcPr>
          <w:p w:rsidR="006F60AA" w:rsidRPr="006F60AA" w:rsidRDefault="006F60AA" w:rsidP="006F60A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СОГ1</w:t>
            </w:r>
          </w:p>
        </w:tc>
      </w:tr>
      <w:tr w:rsidR="00337214" w:rsidRPr="006F60AA" w:rsidTr="00337214">
        <w:trPr>
          <w:trHeight w:val="280"/>
        </w:trPr>
        <w:tc>
          <w:tcPr>
            <w:tcW w:w="2235" w:type="dxa"/>
            <w:gridSpan w:val="2"/>
          </w:tcPr>
          <w:p w:rsidR="00337214" w:rsidRPr="006F60AA" w:rsidRDefault="00337214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37214" w:rsidRPr="006F60AA" w:rsidRDefault="00337214" w:rsidP="0033721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835" w:type="dxa"/>
            <w:gridSpan w:val="3"/>
          </w:tcPr>
          <w:p w:rsidR="00337214" w:rsidRPr="006F60AA" w:rsidRDefault="00337214" w:rsidP="0033721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2год</w:t>
            </w:r>
          </w:p>
        </w:tc>
        <w:tc>
          <w:tcPr>
            <w:tcW w:w="1532" w:type="dxa"/>
          </w:tcPr>
          <w:p w:rsidR="00337214" w:rsidRPr="006F60AA" w:rsidRDefault="00337214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60AA" w:rsidRPr="006F60AA" w:rsidTr="00337214">
        <w:trPr>
          <w:trHeight w:val="683"/>
        </w:trPr>
        <w:tc>
          <w:tcPr>
            <w:tcW w:w="454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32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60AA" w:rsidRPr="006F60AA" w:rsidTr="00337214">
        <w:trPr>
          <w:trHeight w:val="1120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1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</w:tr>
      <w:tr w:rsidR="006F60AA" w:rsidRPr="006F60AA" w:rsidTr="00337214">
        <w:trPr>
          <w:trHeight w:val="1383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1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F60AA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F60AA"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F60AA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F60AA"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 выполнения задания. Качество и уровень выполнения. Зачет</w:t>
            </w:r>
          </w:p>
        </w:tc>
      </w:tr>
      <w:tr w:rsidR="006F60AA" w:rsidRPr="006F60AA" w:rsidTr="001D650A">
        <w:trPr>
          <w:trHeight w:val="898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1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0" w:type="dxa"/>
          </w:tcPr>
          <w:p w:rsidR="006F60AA" w:rsidRPr="006F60AA" w:rsidRDefault="006F60AA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1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F60AA" w:rsidRPr="006F60AA" w:rsidRDefault="006F60AA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1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60AA" w:rsidRPr="006F60AA" w:rsidRDefault="006F60AA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1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F60AA" w:rsidRPr="006F60AA" w:rsidRDefault="006F60AA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1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2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Показ, контроль. Зачет</w:t>
            </w:r>
          </w:p>
        </w:tc>
      </w:tr>
      <w:tr w:rsidR="006F60AA" w:rsidRPr="006F60AA" w:rsidTr="00337214">
        <w:trPr>
          <w:trHeight w:val="1383"/>
        </w:trPr>
        <w:tc>
          <w:tcPr>
            <w:tcW w:w="454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81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</w:tcPr>
          <w:p w:rsidR="006F60AA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F60AA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 качества выполнения технических элементов, зачет.</w:t>
            </w:r>
          </w:p>
        </w:tc>
      </w:tr>
      <w:tr w:rsidR="007172C7" w:rsidRPr="006F60AA" w:rsidTr="00337214">
        <w:trPr>
          <w:trHeight w:val="822"/>
        </w:trPr>
        <w:tc>
          <w:tcPr>
            <w:tcW w:w="454" w:type="dxa"/>
          </w:tcPr>
          <w:p w:rsidR="007172C7" w:rsidRPr="006F60AA" w:rsidRDefault="007172C7" w:rsidP="0071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81" w:type="dxa"/>
          </w:tcPr>
          <w:p w:rsidR="007172C7" w:rsidRPr="006F60AA" w:rsidRDefault="007172C7" w:rsidP="0071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850" w:type="dxa"/>
          </w:tcPr>
          <w:p w:rsidR="007172C7" w:rsidRPr="006F60AA" w:rsidRDefault="007172C7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172C7" w:rsidRPr="006F60AA" w:rsidRDefault="007172C7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7172C7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172C7" w:rsidRPr="006F60AA" w:rsidRDefault="007172C7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172C7" w:rsidRPr="006F60AA" w:rsidRDefault="007172C7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7172C7" w:rsidP="007172C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2" w:type="dxa"/>
          </w:tcPr>
          <w:p w:rsidR="007172C7" w:rsidRPr="006F60AA" w:rsidRDefault="007172C7" w:rsidP="0071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7172C7" w:rsidRPr="006F60AA" w:rsidTr="00DD5234">
        <w:trPr>
          <w:trHeight w:val="1103"/>
        </w:trPr>
        <w:tc>
          <w:tcPr>
            <w:tcW w:w="2235" w:type="dxa"/>
            <w:gridSpan w:val="2"/>
          </w:tcPr>
          <w:p w:rsidR="007172C7" w:rsidRPr="006F60AA" w:rsidRDefault="007172C7" w:rsidP="006F6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850" w:type="dxa"/>
          </w:tcPr>
          <w:p w:rsidR="007172C7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7172C7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172C7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50" w:type="dxa"/>
          </w:tcPr>
          <w:p w:rsidR="007172C7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</w:tcPr>
          <w:p w:rsidR="007172C7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172C7" w:rsidRPr="006F60AA" w:rsidRDefault="007172C7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32" w:type="dxa"/>
          </w:tcPr>
          <w:p w:rsidR="007172C7" w:rsidRPr="006F60AA" w:rsidRDefault="007172C7" w:rsidP="006F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0AA" w:rsidRPr="006F60AA" w:rsidTr="00337214">
        <w:trPr>
          <w:trHeight w:val="280"/>
        </w:trPr>
        <w:tc>
          <w:tcPr>
            <w:tcW w:w="2235" w:type="dxa"/>
            <w:gridSpan w:val="2"/>
          </w:tcPr>
          <w:p w:rsidR="006F60AA" w:rsidRPr="006F60AA" w:rsidRDefault="006F60AA" w:rsidP="006F60A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60" w:type="dxa"/>
            <w:gridSpan w:val="7"/>
          </w:tcPr>
          <w:p w:rsidR="006F60AA" w:rsidRPr="006F60AA" w:rsidRDefault="006F60AA" w:rsidP="006F60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432</w:t>
            </w:r>
          </w:p>
        </w:tc>
      </w:tr>
    </w:tbl>
    <w:p w:rsidR="007172C7" w:rsidRPr="006F60AA" w:rsidRDefault="007172C7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33"/>
        <w:tblpPr w:leftFromText="180" w:rightFromText="180" w:vertAnchor="text" w:horzAnchor="margin" w:tblpY="161"/>
        <w:tblW w:w="9295" w:type="dxa"/>
        <w:tblLayout w:type="fixed"/>
        <w:tblLook w:val="04A0"/>
      </w:tblPr>
      <w:tblGrid>
        <w:gridCol w:w="454"/>
        <w:gridCol w:w="1781"/>
        <w:gridCol w:w="850"/>
        <w:gridCol w:w="851"/>
        <w:gridCol w:w="992"/>
        <w:gridCol w:w="850"/>
        <w:gridCol w:w="993"/>
        <w:gridCol w:w="992"/>
        <w:gridCol w:w="1532"/>
      </w:tblGrid>
      <w:tr w:rsidR="009306D9" w:rsidRPr="006F60AA" w:rsidTr="001D650A">
        <w:trPr>
          <w:trHeight w:val="700"/>
        </w:trPr>
        <w:tc>
          <w:tcPr>
            <w:tcW w:w="454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81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5528" w:type="dxa"/>
            <w:gridSpan w:val="6"/>
          </w:tcPr>
          <w:p w:rsidR="009306D9" w:rsidRPr="006F60AA" w:rsidRDefault="009306D9" w:rsidP="00DD523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9306D9" w:rsidRPr="006F60AA" w:rsidTr="00DD5234">
        <w:trPr>
          <w:trHeight w:val="262"/>
        </w:trPr>
        <w:tc>
          <w:tcPr>
            <w:tcW w:w="9295" w:type="dxa"/>
            <w:gridSpan w:val="9"/>
          </w:tcPr>
          <w:p w:rsidR="009306D9" w:rsidRPr="006F60AA" w:rsidRDefault="009306D9" w:rsidP="009306D9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СОГ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9306D9" w:rsidRPr="006F60AA" w:rsidTr="00DD5234">
        <w:trPr>
          <w:trHeight w:val="280"/>
        </w:trPr>
        <w:tc>
          <w:tcPr>
            <w:tcW w:w="2235" w:type="dxa"/>
            <w:gridSpan w:val="2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9306D9" w:rsidRPr="006F60AA" w:rsidRDefault="009306D9" w:rsidP="00DD523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835" w:type="dxa"/>
            <w:gridSpan w:val="3"/>
          </w:tcPr>
          <w:p w:rsidR="009306D9" w:rsidRPr="006F60AA" w:rsidRDefault="009306D9" w:rsidP="00DD523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2год</w:t>
            </w:r>
          </w:p>
        </w:tc>
        <w:tc>
          <w:tcPr>
            <w:tcW w:w="153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06D9" w:rsidRPr="006F60AA" w:rsidTr="00DD5234">
        <w:trPr>
          <w:trHeight w:val="683"/>
        </w:trPr>
        <w:tc>
          <w:tcPr>
            <w:tcW w:w="454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3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06D9" w:rsidRPr="006F60AA" w:rsidTr="001D650A">
        <w:trPr>
          <w:trHeight w:val="592"/>
        </w:trPr>
        <w:tc>
          <w:tcPr>
            <w:tcW w:w="454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1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</w:tr>
      <w:tr w:rsidR="009306D9" w:rsidRPr="006F60AA" w:rsidTr="00DD5234">
        <w:trPr>
          <w:trHeight w:val="1383"/>
        </w:trPr>
        <w:tc>
          <w:tcPr>
            <w:tcW w:w="454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1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32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 выполнения задания. Качество и уровень выполнения. Зачет</w:t>
            </w:r>
          </w:p>
        </w:tc>
      </w:tr>
      <w:tr w:rsidR="009306D9" w:rsidRPr="006F60AA" w:rsidTr="001D650A">
        <w:trPr>
          <w:trHeight w:val="886"/>
        </w:trPr>
        <w:tc>
          <w:tcPr>
            <w:tcW w:w="454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1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0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306D9" w:rsidRPr="006F60AA" w:rsidRDefault="009306D9" w:rsidP="009306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32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Показ, контроль. Зачет</w:t>
            </w:r>
          </w:p>
        </w:tc>
      </w:tr>
      <w:tr w:rsidR="009306D9" w:rsidRPr="006F60AA" w:rsidTr="00DD5234">
        <w:trPr>
          <w:trHeight w:val="1383"/>
        </w:trPr>
        <w:tc>
          <w:tcPr>
            <w:tcW w:w="454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81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</w:tcPr>
          <w:p w:rsidR="009306D9" w:rsidRPr="006F60AA" w:rsidRDefault="009306D9" w:rsidP="009306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6D9" w:rsidRPr="006F60AA" w:rsidRDefault="009306D9" w:rsidP="009306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9306D9" w:rsidRPr="006F60AA" w:rsidRDefault="009306D9" w:rsidP="009306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6D9" w:rsidRPr="006F60AA" w:rsidRDefault="009306D9" w:rsidP="009306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32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 качества выполнения технических элементов, зачет.</w:t>
            </w:r>
          </w:p>
        </w:tc>
      </w:tr>
      <w:tr w:rsidR="009306D9" w:rsidRPr="006F60AA" w:rsidTr="00DD5234">
        <w:trPr>
          <w:trHeight w:val="1103"/>
        </w:trPr>
        <w:tc>
          <w:tcPr>
            <w:tcW w:w="454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850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2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9306D9" w:rsidRPr="006F60AA" w:rsidTr="001D650A">
        <w:trPr>
          <w:trHeight w:val="398"/>
        </w:trPr>
        <w:tc>
          <w:tcPr>
            <w:tcW w:w="2235" w:type="dxa"/>
            <w:gridSpan w:val="2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850" w:type="dxa"/>
          </w:tcPr>
          <w:p w:rsidR="009306D9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306D9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9306D9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93" w:type="dxa"/>
          </w:tcPr>
          <w:p w:rsidR="009306D9" w:rsidRPr="006F60AA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306D9" w:rsidRDefault="009306D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32" w:type="dxa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6D9" w:rsidRPr="006F60AA" w:rsidTr="00DD5234">
        <w:trPr>
          <w:trHeight w:val="280"/>
        </w:trPr>
        <w:tc>
          <w:tcPr>
            <w:tcW w:w="2235" w:type="dxa"/>
            <w:gridSpan w:val="2"/>
          </w:tcPr>
          <w:p w:rsidR="009306D9" w:rsidRPr="006F60AA" w:rsidRDefault="009306D9" w:rsidP="00DD523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60" w:type="dxa"/>
            <w:gridSpan w:val="7"/>
          </w:tcPr>
          <w:p w:rsidR="009306D9" w:rsidRPr="006F60AA" w:rsidRDefault="009306D9" w:rsidP="009306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33"/>
        <w:tblpPr w:leftFromText="180" w:rightFromText="180" w:vertAnchor="text" w:horzAnchor="margin" w:tblpY="161"/>
        <w:tblW w:w="9295" w:type="dxa"/>
        <w:tblLayout w:type="fixed"/>
        <w:tblLook w:val="04A0"/>
      </w:tblPr>
      <w:tblGrid>
        <w:gridCol w:w="454"/>
        <w:gridCol w:w="1781"/>
        <w:gridCol w:w="850"/>
        <w:gridCol w:w="851"/>
        <w:gridCol w:w="992"/>
        <w:gridCol w:w="850"/>
        <w:gridCol w:w="993"/>
        <w:gridCol w:w="992"/>
        <w:gridCol w:w="1532"/>
      </w:tblGrid>
      <w:tr w:rsidR="007172C7" w:rsidRPr="006F60AA" w:rsidTr="00DD5234">
        <w:trPr>
          <w:trHeight w:val="1103"/>
        </w:trPr>
        <w:tc>
          <w:tcPr>
            <w:tcW w:w="454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81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5528" w:type="dxa"/>
            <w:gridSpan w:val="6"/>
          </w:tcPr>
          <w:p w:rsidR="007172C7" w:rsidRPr="006F60AA" w:rsidRDefault="007172C7" w:rsidP="00DD523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2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7172C7" w:rsidRPr="006F60AA" w:rsidTr="00DD5234">
        <w:trPr>
          <w:trHeight w:val="262"/>
        </w:trPr>
        <w:tc>
          <w:tcPr>
            <w:tcW w:w="9295" w:type="dxa"/>
            <w:gridSpan w:val="9"/>
          </w:tcPr>
          <w:p w:rsidR="007172C7" w:rsidRPr="006F60AA" w:rsidRDefault="007172C7" w:rsidP="007172C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СОГ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</w:tr>
      <w:tr w:rsidR="007172C7" w:rsidRPr="006F60AA" w:rsidTr="00DD5234">
        <w:trPr>
          <w:trHeight w:val="280"/>
        </w:trPr>
        <w:tc>
          <w:tcPr>
            <w:tcW w:w="2235" w:type="dxa"/>
            <w:gridSpan w:val="2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172C7" w:rsidRPr="006F60AA" w:rsidRDefault="007172C7" w:rsidP="00DD523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835" w:type="dxa"/>
            <w:gridSpan w:val="3"/>
          </w:tcPr>
          <w:p w:rsidR="007172C7" w:rsidRPr="006F60AA" w:rsidRDefault="007172C7" w:rsidP="00DD523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2год</w:t>
            </w:r>
          </w:p>
        </w:tc>
        <w:tc>
          <w:tcPr>
            <w:tcW w:w="1532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72C7" w:rsidRPr="006F60AA" w:rsidTr="00DD5234">
        <w:trPr>
          <w:trHeight w:val="683"/>
        </w:trPr>
        <w:tc>
          <w:tcPr>
            <w:tcW w:w="454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32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72C7" w:rsidRPr="006F60AA" w:rsidTr="001D650A">
        <w:trPr>
          <w:trHeight w:val="594"/>
        </w:trPr>
        <w:tc>
          <w:tcPr>
            <w:tcW w:w="454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1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</w:tr>
      <w:tr w:rsidR="007172C7" w:rsidRPr="006F60AA" w:rsidTr="00DD5234">
        <w:trPr>
          <w:trHeight w:val="1383"/>
        </w:trPr>
        <w:tc>
          <w:tcPr>
            <w:tcW w:w="454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1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2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 выполнения задания. Качество и уровень выполнения. Зачет</w:t>
            </w:r>
          </w:p>
        </w:tc>
      </w:tr>
      <w:tr w:rsidR="007172C7" w:rsidRPr="006F60AA" w:rsidTr="001D650A">
        <w:trPr>
          <w:trHeight w:val="846"/>
        </w:trPr>
        <w:tc>
          <w:tcPr>
            <w:tcW w:w="454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1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B651CB" w:rsidP="00B651CB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32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Показ, контроль. Зачет</w:t>
            </w:r>
          </w:p>
        </w:tc>
      </w:tr>
      <w:tr w:rsidR="007172C7" w:rsidRPr="006F60AA" w:rsidTr="00DD5234">
        <w:trPr>
          <w:trHeight w:val="1383"/>
        </w:trPr>
        <w:tc>
          <w:tcPr>
            <w:tcW w:w="454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81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B651CB" w:rsidP="00B651CB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2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 качества выполнения технических элементов, зачет.</w:t>
            </w:r>
          </w:p>
        </w:tc>
      </w:tr>
      <w:tr w:rsidR="007172C7" w:rsidRPr="006F60AA" w:rsidTr="00DD5234">
        <w:trPr>
          <w:trHeight w:val="1103"/>
        </w:trPr>
        <w:tc>
          <w:tcPr>
            <w:tcW w:w="454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172C7" w:rsidRPr="006F60AA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7172C7" w:rsidRPr="006F60AA" w:rsidTr="001D650A">
        <w:trPr>
          <w:trHeight w:val="355"/>
        </w:trPr>
        <w:tc>
          <w:tcPr>
            <w:tcW w:w="2235" w:type="dxa"/>
            <w:gridSpan w:val="2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850" w:type="dxa"/>
          </w:tcPr>
          <w:p w:rsidR="007172C7" w:rsidRDefault="007172C7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72C7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7172C7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7172C7" w:rsidRPr="006F60AA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72C7" w:rsidRDefault="00B651CB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32" w:type="dxa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2C7" w:rsidRPr="006F60AA" w:rsidTr="00DD5234">
        <w:trPr>
          <w:trHeight w:val="280"/>
        </w:trPr>
        <w:tc>
          <w:tcPr>
            <w:tcW w:w="2235" w:type="dxa"/>
            <w:gridSpan w:val="2"/>
          </w:tcPr>
          <w:p w:rsidR="007172C7" w:rsidRPr="006F60AA" w:rsidRDefault="007172C7" w:rsidP="00DD523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60" w:type="dxa"/>
            <w:gridSpan w:val="7"/>
          </w:tcPr>
          <w:p w:rsidR="007172C7" w:rsidRPr="006F60AA" w:rsidRDefault="00030779" w:rsidP="00DD523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</w:t>
            </w:r>
          </w:p>
        </w:tc>
      </w:tr>
    </w:tbl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Наполняемость учебных групп и объем учебно-тренировочной нагрузки.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94"/>
        <w:gridCol w:w="1307"/>
      </w:tblGrid>
      <w:tr w:rsidR="000539BB" w:rsidRPr="006F60AA" w:rsidTr="006F60AA">
        <w:trPr>
          <w:trHeight w:val="488"/>
        </w:trPr>
        <w:tc>
          <w:tcPr>
            <w:tcW w:w="7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9BB" w:rsidRPr="006F60AA" w:rsidRDefault="000539BB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спортивного этапа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9BB" w:rsidRPr="006F60AA" w:rsidRDefault="000539BB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 1</w:t>
            </w:r>
          </w:p>
        </w:tc>
      </w:tr>
      <w:tr w:rsidR="000539BB" w:rsidRPr="006F60AA" w:rsidTr="006F60AA">
        <w:trPr>
          <w:trHeight w:val="404"/>
        </w:trPr>
        <w:tc>
          <w:tcPr>
            <w:tcW w:w="7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9BB" w:rsidRPr="006F60AA" w:rsidRDefault="000539BB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количественный состав занимающихся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9BB" w:rsidRPr="006F60AA" w:rsidRDefault="000539BB" w:rsidP="001A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46778" w:rsidRDefault="00B46778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9BB" w:rsidRPr="006F60AA" w:rsidRDefault="00BA430F" w:rsidP="00B46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программы</w:t>
      </w:r>
    </w:p>
    <w:p w:rsidR="000539BB" w:rsidRPr="006F60AA" w:rsidRDefault="00BA430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Теоретическая подготовка  </w:t>
      </w:r>
      <w:r w:rsidR="000539BB"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left="62" w:righ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Теоретический материал изучается во время бесед, специальных лекций, просмотр спортивных кинофильмов, с использованием наглядных пособий, а также путем </w:t>
      </w:r>
      <w:r w:rsidRPr="006F60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самообразования - изучения по заданию тренера специальной литературы.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left="62" w:righ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Личная гигиена</w:t>
      </w: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Понятие о гигиене и санитарии. Уход за телом, Гигиенические требования к одежде и обуви. Поддержание чистоты, в спортивных сооружениях.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left="62" w:righ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Режим для школьников, занимающихся спортом</w:t>
      </w: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Рекомендации по построению режима дня. Рациональная последовательность выполнения домашних заданий по предметам с учетом их трудности и режима дня. 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  Контроль пульса во время тренировочного занятия. </w:t>
      </w: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Частота сердечных сокращений - интегральный показатель функционального состояния организма спортсмена. Методы  подсчета частоты пульса.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6F60AA">
        <w:rPr>
          <w:rFonts w:ascii="Times New Roman" w:hAnsi="Times New Roman" w:cs="Times New Roman"/>
          <w:sz w:val="24"/>
          <w:szCs w:val="24"/>
        </w:rPr>
        <w:t>Из истории развития хоккея с шайбой в мире и в России. Влияние спорта и хоккея с шайбой на детский организм Элементарные сведения о строении детского организма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b/>
          <w:sz w:val="24"/>
          <w:szCs w:val="24"/>
        </w:rPr>
        <w:t>5</w:t>
      </w:r>
      <w:r w:rsidRPr="006F60AA">
        <w:rPr>
          <w:rFonts w:ascii="Times New Roman" w:hAnsi="Times New Roman" w:cs="Times New Roman"/>
          <w:sz w:val="24"/>
          <w:szCs w:val="24"/>
        </w:rPr>
        <w:t>.Терминология первичных элементов техники хоккея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</w:t>
      </w: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Здоровый образ жизни. Питание.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– здоровье. Сохранение и укрепление здоровья. Оптимальный уровень двигательной активности. Влияние вредных привычек на организм человека. Правильное и раздельное питание.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курсом определяется методом тестового задания. </w:t>
      </w:r>
      <w:r w:rsidRPr="006F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Тестовое задание для контроля уровня знаний по учебному курсу «Теоретическая подготовка</w:t>
      </w: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539BB"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.2. 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Теория. Понятие ОФП. Функции ОФП. Правила выполнения упражнений.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0AA">
        <w:rPr>
          <w:rFonts w:ascii="Times New Roman" w:hAnsi="Times New Roman" w:cs="Times New Roman"/>
          <w:sz w:val="24"/>
          <w:szCs w:val="24"/>
        </w:rPr>
        <w:t xml:space="preserve">- Строевые и порядковые упражнения. Построение группы: шеренга, колонна. Сомкнутый и разомкнутый строй. Виды размыкания. Выравнивание строя, расчет в строю, повороты на месте. Начало движения, остановка. Изменение скорости движения.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-Общеразвивающие упражнения (ОРУ). Проводятся на месте и в движении, с предметами и без предметов, индивидуально и в парах. Включаются в подготовительную часть тренировочного занятия и используются для разминки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-Упражнения для развития физических качеств: силы, быстроты, скоростно-силовых качеств, координации, гибкости, общей выносливости. Для развития физических качеств следует использовать игровые и соревновательные методы, позволяющие развивать игровое мышление, «чувство команды», соперничество, выявлять детей, способных в дальнейшем воплотить свои игровые способности в хоккее.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Общая физическая подготовка на ледовой площадке. Для развития общей физической подготовки задания выполняются в основном  в движении для детей 6-18лет в форме ОРУ. Для развития общей выносливости применяются подвижные игры. Для развития координации и быстроты эстафеты с различными предметами, прыжки через препятствия, старты из различных исходных положений.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быстроты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60AA">
        <w:rPr>
          <w:rFonts w:ascii="Times New Roman" w:eastAsia="Calibri" w:hAnsi="Times New Roman" w:cs="Times New Roman"/>
          <w:sz w:val="24"/>
          <w:szCs w:val="24"/>
        </w:rPr>
        <w:t>старты с места и в движении, по зрительному и звуковому сигналу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бег на отрезках от 15 до 30 метров;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пробегание отрезков 30 метров схода, с максимальной скоростью и частотой шагов на время;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по наклонной дорожке. Игры и эстафеты с бегом и прыжками с установкой на быстроту действий;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 xml:space="preserve">- игра в настольный теннис;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 xml:space="preserve">- бег на короткие дистанции (20-100 м) с возможно максимальной скоростью;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бег с горы;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выполнение простых общеразвивающих упражнений с возможно максимальной скоростью.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силы.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элементы вольной борьбы;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упражнения с набивными мячами;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преодоление сопротивления партнёра в статических и динамических режимах;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висы, подтягивание в висе;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приседания на одной и двух ногах;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упражнения из других видов спорта: регби, борьба, гребля, езда на велосипеде.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Одновременно с воспитанием силы необходимо вырабатывать у юных спортсменов способность расслаблять мышцы после их напряжения.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Силовые упражнения нужно дополнять упражнениями, активизирующими дыхание и кровообращение.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скоростно-силовых качеств</w:t>
      </w:r>
      <w:r w:rsidRPr="006F60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прыжки в высоту, длину;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многоскоки, прыжки в глубину;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вверх по лестнице;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общеразвивающие упражнения с малыми отягощениями, выполняемые в быстром темпе;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прыжки через скамейку или барьер;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отжимание из упора лежа в высоком темпе;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 xml:space="preserve">-  метания различных снарядов ( мяча);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упражнения со скакалками.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общей выносливости.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чередование ходьбы и бега от 100 до 300 метров;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кроссы от 1 до 2 километров;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туристические походы;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спортивные игры ( баскетбол, футбол);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бег на лыжах от 1 до 2 километров.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F60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Упражнения для развития координационных качеств</w:t>
      </w:r>
      <w:r w:rsidRPr="006F60A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акробатические упражнения: кувырки вперед и назад, в стороны, перевороты, кульбиты, стойки на голове и руках;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 упражнения в равновесии на гимнастической скамейке, бревне;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 жонглирование футбольного мяча ногами, головой;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выполнение относительно координационно-сложных упражнений с разной направленностью и частотой движения рук и ног;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Подвижные игры и игровые упражнения, в которых игроку приходится быстро перестраиваться из-за внезапно меняющихся игровых ситуаций.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6F6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Упражнения для развития гибкости. 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общеразвивающие упражнения с большой амплитудой движения: отведение рук, ног, наклоны, прогибы, повороты, выкруты до небольших болевых ощущений.</w:t>
      </w:r>
    </w:p>
    <w:p w:rsidR="000539BB" w:rsidRPr="006F60AA" w:rsidRDefault="000539BB" w:rsidP="006F6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 упражнения можно выполнять с небольшими отягощениями, в виде набивных мячей, гимнастической палки, гантельки и др. Для повышения эффективности развития гибкости полезно выполнять упражнения с помощью партнера, который помогает увеличить амплитуду движения, уменьшить или увеличить суставные углы.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.3.Специальная физическая подготовка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Теория. Понятие СФП. Функции СФП. Правила выполнения упражнений.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Практика. </w:t>
      </w: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 ледовой площадки </w:t>
      </w:r>
      <w:r w:rsidRPr="006F60AA">
        <w:rPr>
          <w:rFonts w:ascii="Times New Roman" w:hAnsi="Times New Roman" w:cs="Times New Roman"/>
          <w:sz w:val="24"/>
          <w:szCs w:val="24"/>
        </w:rPr>
        <w:t>для спортивно – оздоровительных групп применяются в основном: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имитация бега на коньках (для укрепления мышц ног, задействованных в беге на коньках),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-имитация ведения шайбы и ведение шайбы на синтетическом льду (для укрепления мышц плечевого пояса и рук),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 стойка хоккеиста,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-имитация катания перебежкой,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-статические и динамические упражнения с клюшкой,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имитация бега на коньках спиной вперед.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Старты с места с отталкивание внутренней частью стопы.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Остановки после бега «плугом» и «полуплугом» (имитация торможения). - Быстрый подъем с коленей в основную стойку хоккеиста.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Переходы от бега спиной вперед к бегу лицом вперед.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Упражнение 1:1, хоккеист, в движении, стремится оббежать партнера, располагающегося в коридоре шириной 3м. 3адача обороняющегося не пропустить партнера.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-Различные подвижные игры с элементами единоборств («петушиный бой» с прыжками на одной ноге и толчками плечом). Специальная физическая подготовка на ледовой площадке.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b/>
          <w:sz w:val="24"/>
          <w:szCs w:val="24"/>
          <w:u w:val="single"/>
        </w:rPr>
        <w:t>Специфика тренировки спортивно-оздоровительных групп на льду</w:t>
      </w:r>
      <w:r w:rsidRPr="006F60AA">
        <w:rPr>
          <w:rFonts w:ascii="Times New Roman" w:hAnsi="Times New Roman" w:cs="Times New Roman"/>
          <w:sz w:val="24"/>
          <w:szCs w:val="24"/>
        </w:rPr>
        <w:t xml:space="preserve"> носит в основном обучающий характер, поэтому введение специальных физических упражнений, без овладения техникой перемещения на коньках нежелательно. Исключения составляют упражнения на ловкость (падения и подъем со льда), координацию (упражнения на равновесие).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Специальная физическая подготовка: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- упражнения на координацию движений;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упражнение на развитие вестибулярного равновесия;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на развитие и укрепление связок голеностопного и коленного сустава; - упражнения на развитие гибкости;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ледовая подготовка;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спортивные игры (футбол); - подвижные игры (перестрелка, "воробьи и вороны" и иные);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- спортивные эстафеты.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- Подвижные игры: - «чай-чай-выручай» - «два медведя» - «совушка» - «третий лишний» - -«два мороза» - «кошки, мышки» - «перестрелка» Игровые общеразвивающие упражнения для детей Дыхательные упражнения надо включать в комплексы общеразвивающих упражнений (по необходимости) для восстановления организма и дыхания. Систематически фиксировать внимание на основную стойку - отведение крестцовой части позвоночника назад, положение пяток слегка внутрь, а положение носков в сторону от себя - при любых упражнениях, чтобы устранить нарушение опорно-двигательного аппарата. Все упражнения проводятся в игровой форме (без счета). </w:t>
      </w: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.4.Технико-тактическая подготовка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Теория.</w:t>
      </w:r>
      <w:r w:rsidRPr="006F60AA">
        <w:rPr>
          <w:rFonts w:ascii="Times New Roman" w:hAnsi="Times New Roman" w:cs="Times New Roman"/>
          <w:sz w:val="24"/>
          <w:szCs w:val="24"/>
        </w:rPr>
        <w:t xml:space="preserve"> Основная задача – создание представления у обучающихся об изучаемом техническом приеме и овладению его структурой. Овладение основой техники приема осуществляется с помощью метода упражнений, путем многократного выполнения отдельных фаз и приема в целом в упрощенных условиях. При обучении техническим приемам придерживаются оптимального количества повторений упражнений и соответствующих интервалов отдыха, занятия проводятся часто, но с небольшой нагрузкой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814"/>
          <w:tab w:val="left" w:pos="9923"/>
          <w:tab w:val="left" w:pos="1034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Практика. </w:t>
      </w: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Методика обучения технике передвижения на коньках предусматривает использование подготовительных и подводящих упражнений без коньков вне льда, комплекс специальных упражнений на льду.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На этапе  обучения необходимо освоить следующие элементы техники передвижения на коньках и целесообразно это сделать в следующей последовательности: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основная стойка (посадка) хоккеиста;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на двух коньках, не отрывая их ото льда;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на двух после толчка одной ногой (правой, левой);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8650"/>
          <w:tab w:val="left" w:pos="9557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на одной после толчка другой ногой (правой, левой);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широким скользящим шагом;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по дуге (поворот) не отрывая коньков ото льда;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по дуге (поворот) толчком одной ноги (правой, левой);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по дуге (поворот) на правой(левой) ноге на внутреннем (внешнем) ребре лезвия;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с изменением направления (переступание);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одной ногой без поворота туловища «полуплугом»;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двумя ногами без поворота туловища «плугом»;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прыжок толчком двух ног, прыжок толчком одной ноги;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с поворотом туловища на 90°на параллельных коньках правым(левым) боком;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коротким ударным шагом;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before="1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старты;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спиной вперед по прямой, не отрывая коньков ото льда;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поворот из положения «лицом вперед» в положение «спиной вперед»;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поворот из положения «спиной вперед» в положение «лицом вперед»;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по дуге влево и вправо, не отрывая коньков ото льда; 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по дуге толчками одной (внешней) ноги (переступанием);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повороты по дуге переступанием двух ног;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влево и вправо скрестными шагами; 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>- повороты в движении на 180° и 360°;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спиной вперед по прямой с попеременным толчком каждой ноги;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709"/>
          <w:tab w:val="left" w:pos="1718"/>
          <w:tab w:val="left" w:pos="9923"/>
          <w:tab w:val="left" w:pos="10348"/>
        </w:tabs>
        <w:suppressAutoHyphens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двумя ногами в положении «спиной вперед» без поворота туловища «плугом»;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before="19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бег спиной вперед по дуге переступанием в «удобную» («неудобную») сторону;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одной ногой правым (левым) боком с поворотом на 90°;</w:t>
      </w:r>
    </w:p>
    <w:p w:rsidR="000539BB" w:rsidRPr="006F60AA" w:rsidRDefault="000539BB" w:rsidP="006F60AA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с «оборотом корпуса на 90° прыжком обеими ногами;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выпады, глубокие приседания на одной и двух ногах;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падения на колени в движении с последующим быстрым вставанием и ускорениями в заданном             направлении;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падение на грудь, бок с последующим быстрым вставанием и бегом в заданном направлении;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6F6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Приемы техники владения клюшкой и шайбой: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основная стойка хоккеиста;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владение клюшкой: основные способы держания клюшки (хваты): обычный, широкий, узкий;      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ведение шайбы на месте;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широкое ведение шайбы в движении с перекладыванием крюка клюшки через шайбу;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ведение шайбы не отрывая крюка клюшки от шайбы;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короткое ведение шайбы с перекладыванием крюка клюшки;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ведение шайбы в движении спиной вперед;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обводка соперника на месте и в движении;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длинная обводка;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короткая обводка;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обводка с применением обманных действий – финтов;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финт клюшкой;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финт с изменением скорости движения;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удар шайбы с длинным замахом;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удар шайбы с коротким замахом (щелчок);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броски шайбы с неудобной стороны;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прием шайбы с одновременной ее подработкой к последующим действиям;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отбор шайбы клюшкой способом подбивания клюшки соперника;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отбор шайбы с помощью силовых приемов туловищем. Остановка и толчок соперника плечом;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становка и толчок соперника грудью;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отбор шайбы способом остановки, прижимания соперника к борту и овладения шайбой;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6F6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Техническая подготовка. Техника игры вратаря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основной стойке вратаря;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низкой и высокой стойке вратаря и переходу от одного вида стойки к другому;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передвижения на параллельных коньках (вправо, влево);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Т-образное скольжение (вправо, влево);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передвижение вперед выпадами;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торможение на параллельных коньках;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передвижения короткими шагами;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в движении на 180°, 360° в основной стойке вратаря;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бег спиной вперед, лицом вперед не отрывая коньков ото льда и с переступаниями;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Владение клюшкой и шайбой: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Ловля шайбы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ловля шайбы ловушкой стоя на месте;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ловля шайбы ловушкой с одновременным движением в сторону (вправо, влево) Т-образным скольжением;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ловля шайбы ловушкой с падением (вправо, влево) на одно и на два колена;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Отбивание шайбы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отбивание шайбы блином стоя на месте;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отбивание шайбы клюшкой (вправо, влево);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отбивание шайбы клюшкой (вправо, влево) с падением на одно и два колена;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Прижимания шайбы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прижимания шайбы туловищем и ловушкой;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выбивание шайбы клюшкой, выбивание клюшкой в падении;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передача шайбы клюшкой по льду одной рукой, двумя руками;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бросок шайбы на дальность и точность;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передача шайбы подкидкой; </w:t>
      </w:r>
    </w:p>
    <w:p w:rsidR="000539BB" w:rsidRPr="006F60AA" w:rsidRDefault="00BA430F" w:rsidP="006F60AA">
      <w:pPr>
        <w:widowControl w:val="0"/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4.5.</w:t>
      </w:r>
      <w:r w:rsidR="000539BB" w:rsidRPr="006F60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Тактическая подготовка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Calibri" w:hAnsi="Times New Roman" w:cs="Times New Roman"/>
          <w:sz w:val="24"/>
          <w:szCs w:val="24"/>
        </w:rPr>
        <w:t xml:space="preserve">Не менее важной составляющей системы подготовки юных хоккеистов является тактическая подготовка. 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Тактическое мышление хоккеистов необходимо развивать постоянно в процессе каждого учебно-тренировочного занятия. Игровые упражнения, а также игры полным и неполным составами являются основой тактической подготовки хоккеистов.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Calibri" w:hAnsi="Times New Roman" w:cs="Times New Roman"/>
          <w:i/>
          <w:sz w:val="24"/>
          <w:szCs w:val="24"/>
        </w:rPr>
        <w:t xml:space="preserve">Приемы тактики обороны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Приемы индивидуальных тактических действий: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дистанционная опека;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отбор шайбы перехватом;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Приемы групповых тактических действий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Приемы командных тактических действий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малоактивная оборонительная система 1-2-2;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малоактивная оборонительная система 1-4;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малоактивная оборонительная система 0-5;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принцип зонной обороны в зоне защиты;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принцип комбинированной обороны в зоне защиты;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Приемы тактики нападения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Индивидуальные атакующие действия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атакующие действия без шайбы;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Групповые атакующие действия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передачи шайбы – короткие, средние, длинные;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тактическая комбинация – «стенка»;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тактическая комбинация – «оставление шайбы»;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тактические действия при вбрасывании судьей шайбы: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зоне нападения;  в средней зоне;  в зоне защиты;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Командные атакующие тактические действия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атаки и контратаки из зоны защиты;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организованный выход из зоны защиты через крайних нападающих;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выход из зоны защиты через центральных нападающих;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выход из зоны через защитников;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позиционная атака с выходом на завершающий бросок крайних нападающих;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позиционное нападение с завершающим броском в ворота защитников;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позиционная атака с выходом на завершающий бросок центрального нападающего;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игра в не равночисленных составах - 5:4, 5:3;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Тактика игры вратаря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Выбор позиции в воротах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выбор позиции (вне площади ворот);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прижимание шайбы;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>- перехват и остановка шайбы;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выбрасывание шайбы; </w:t>
      </w:r>
    </w:p>
    <w:p w:rsidR="000539BB" w:rsidRPr="006F60AA" w:rsidRDefault="000539BB" w:rsidP="006F60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взаимодействие с игроками защиты при обороне. </w:t>
      </w:r>
    </w:p>
    <w:bookmarkEnd w:id="0"/>
    <w:p w:rsidR="004F082F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10" w:rsidRPr="00976C09" w:rsidRDefault="001A5C10" w:rsidP="001A5C1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4.6. </w:t>
      </w:r>
      <w:r w:rsidRPr="00976C09">
        <w:rPr>
          <w:rFonts w:ascii="Times New Roman" w:hAnsi="Times New Roman"/>
          <w:b/>
          <w:color w:val="000000"/>
          <w:sz w:val="24"/>
          <w:szCs w:val="24"/>
        </w:rPr>
        <w:t>Контрольно-переводные испытания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A5C10" w:rsidRPr="00976C09" w:rsidRDefault="001A5C10" w:rsidP="001A5C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Педагогический контроль проводится для оценки динамики общей, специальной</w:t>
      </w:r>
    </w:p>
    <w:p w:rsidR="001A5C10" w:rsidRPr="00976C09" w:rsidRDefault="001A5C10" w:rsidP="001A5C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физической и технико-тактической подготовленности, функционального состояния</w:t>
      </w:r>
    </w:p>
    <w:p w:rsidR="001A5C10" w:rsidRPr="00976C09" w:rsidRDefault="001A5C10" w:rsidP="001A5C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организма, адекватности тренировочных нагрузок возможностям юных спортсменов.</w:t>
      </w:r>
    </w:p>
    <w:p w:rsidR="001A5C10" w:rsidRDefault="001A5C10" w:rsidP="001A5C10">
      <w:pPr>
        <w:shd w:val="clear" w:color="auto" w:fill="FFFFFF"/>
        <w:spacing w:after="0" w:line="240" w:lineRule="auto"/>
        <w:ind w:left="75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C10" w:rsidRPr="001A5C10" w:rsidRDefault="001A5C10" w:rsidP="001A5C10">
      <w:pPr>
        <w:shd w:val="clear" w:color="auto" w:fill="FFFFFF"/>
        <w:spacing w:after="0" w:line="240" w:lineRule="auto"/>
        <w:ind w:left="7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 по ОФП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1A5C10" w:rsidRPr="006F60AA" w:rsidTr="00DD5234">
        <w:tc>
          <w:tcPr>
            <w:tcW w:w="675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(6-8 лет)</w:t>
            </w:r>
          </w:p>
        </w:tc>
      </w:tr>
      <w:tr w:rsidR="001A5C10" w:rsidRPr="006F60AA" w:rsidTr="00DD5234">
        <w:tc>
          <w:tcPr>
            <w:tcW w:w="675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 (См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6.00 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11/17 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6/10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4/7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1A5C10" w:rsidRPr="006F60AA" w:rsidTr="00DD5234">
        <w:tc>
          <w:tcPr>
            <w:tcW w:w="675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(9-10 лет)</w:t>
            </w:r>
          </w:p>
        </w:tc>
      </w:tr>
      <w:tr w:rsidR="001A5C10" w:rsidRPr="006F60AA" w:rsidTr="00DD5234">
        <w:tc>
          <w:tcPr>
            <w:tcW w:w="675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13/22</w:t>
            </w: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7/13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1A5C10" w:rsidRPr="006F60AA" w:rsidTr="00DD5234">
        <w:tc>
          <w:tcPr>
            <w:tcW w:w="675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(11-12лет)</w:t>
            </w:r>
          </w:p>
        </w:tc>
      </w:tr>
      <w:tr w:rsidR="001A5C10" w:rsidRPr="006F60AA" w:rsidTr="00DD5234">
        <w:tc>
          <w:tcPr>
            <w:tcW w:w="675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 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14/28 </w:t>
            </w:r>
          </w:p>
        </w:tc>
        <w:tc>
          <w:tcPr>
            <w:tcW w:w="92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92"/>
        <w:gridCol w:w="992"/>
        <w:gridCol w:w="851"/>
        <w:gridCol w:w="992"/>
        <w:gridCol w:w="674"/>
      </w:tblGrid>
      <w:tr w:rsidR="001A5C10" w:rsidRPr="006F60AA" w:rsidTr="00DD5234">
        <w:tc>
          <w:tcPr>
            <w:tcW w:w="675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(13-15 лет)</w:t>
            </w:r>
          </w:p>
        </w:tc>
      </w:tr>
      <w:tr w:rsidR="001A5C10" w:rsidRPr="006F60AA" w:rsidTr="00DD5234">
        <w:tc>
          <w:tcPr>
            <w:tcW w:w="675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11.40 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15/26 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10/24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8/20</w:t>
            </w:r>
          </w:p>
        </w:tc>
        <w:tc>
          <w:tcPr>
            <w:tcW w:w="67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92"/>
        <w:gridCol w:w="992"/>
        <w:gridCol w:w="851"/>
        <w:gridCol w:w="850"/>
        <w:gridCol w:w="816"/>
      </w:tblGrid>
      <w:tr w:rsidR="001A5C10" w:rsidRPr="006F60AA" w:rsidTr="00DD5234">
        <w:tc>
          <w:tcPr>
            <w:tcW w:w="675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(16-18 лет)</w:t>
            </w:r>
          </w:p>
        </w:tc>
      </w:tr>
      <w:tr w:rsidR="001A5C10" w:rsidRPr="006F60AA" w:rsidTr="00DD5234">
        <w:tc>
          <w:tcPr>
            <w:tcW w:w="675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5,4 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50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6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6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445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385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 (мин)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850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816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1A5C10" w:rsidRPr="006F60AA" w:rsidTr="00DD5234">
        <w:tc>
          <w:tcPr>
            <w:tcW w:w="675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eastAsia="Calibri" w:hAnsi="Times New Roman" w:cs="Times New Roman"/>
                <w:sz w:val="24"/>
                <w:szCs w:val="24"/>
              </w:rPr>
              <w:t>16/30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11/27</w:t>
            </w:r>
          </w:p>
        </w:tc>
        <w:tc>
          <w:tcPr>
            <w:tcW w:w="851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9/22</w:t>
            </w:r>
          </w:p>
        </w:tc>
        <w:tc>
          <w:tcPr>
            <w:tcW w:w="816" w:type="dxa"/>
            <w:shd w:val="clear" w:color="auto" w:fill="auto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30 м с высокого старта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оценки уровня развития скоростных и координационных способностей)</w:t>
      </w:r>
    </w:p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Прыжок в длину с места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оценки взрывной силы).</w:t>
      </w:r>
    </w:p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Бег 1000-2000 м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оценки выносливости)</w:t>
      </w:r>
    </w:p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C10" w:rsidRPr="006F60AA" w:rsidRDefault="001A5C10" w:rsidP="001A5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 для оценки уровня технико-тактической подготовки.</w:t>
      </w:r>
    </w:p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"/>
        <w:gridCol w:w="2046"/>
        <w:gridCol w:w="800"/>
        <w:gridCol w:w="764"/>
        <w:gridCol w:w="799"/>
        <w:gridCol w:w="764"/>
        <w:gridCol w:w="799"/>
        <w:gridCol w:w="800"/>
        <w:gridCol w:w="764"/>
        <w:gridCol w:w="764"/>
        <w:gridCol w:w="764"/>
        <w:gridCol w:w="800"/>
      </w:tblGrid>
      <w:tr w:rsidR="001A5C10" w:rsidRPr="006F60AA" w:rsidTr="00DD5234">
        <w:trPr>
          <w:trHeight w:val="785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лет</w:t>
            </w:r>
          </w:p>
        </w:tc>
      </w:tr>
      <w:tr w:rsidR="001A5C10" w:rsidRPr="006F60AA" w:rsidTr="00DD5234">
        <w:trPr>
          <w:trHeight w:val="47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C10" w:rsidRPr="006F60AA" w:rsidRDefault="001A5C10" w:rsidP="00DD5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Техника передвижении на коньках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1A5C10" w:rsidRPr="006F60AA" w:rsidTr="00DD5234">
        <w:trPr>
          <w:trHeight w:val="819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C10" w:rsidRPr="006F60AA" w:rsidRDefault="001A5C10" w:rsidP="00DD5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 xml:space="preserve">Техника выполнения поворотов 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1A5C10" w:rsidRPr="006F60AA" w:rsidTr="00DD5234">
        <w:trPr>
          <w:trHeight w:val="1132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C10" w:rsidRPr="006F60AA" w:rsidRDefault="001A5C10" w:rsidP="00DD5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Торможение на параллельных коньках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1A5C10" w:rsidRPr="006F60AA" w:rsidTr="00DD5234">
        <w:trPr>
          <w:trHeight w:val="1132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C10" w:rsidRPr="006F60AA" w:rsidRDefault="001A5C10" w:rsidP="00DD5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60AA">
              <w:rPr>
                <w:rFonts w:ascii="Times New Roman" w:hAnsi="Times New Roman"/>
                <w:sz w:val="24"/>
                <w:szCs w:val="24"/>
              </w:rPr>
              <w:t>Бег спиной вперёд, лицом вперёд не отрывая коньков ото льда и с + переступанием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1A5C10" w:rsidRPr="006F60AA" w:rsidRDefault="001A5C10" w:rsidP="001A5C10">
      <w:pPr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A5C10" w:rsidRPr="006F60AA" w:rsidRDefault="001A5C10" w:rsidP="00105E12">
      <w:pPr>
        <w:numPr>
          <w:ilvl w:val="1"/>
          <w:numId w:val="6"/>
        </w:numPr>
        <w:shd w:val="clear" w:color="auto" w:fill="FFFFFF"/>
        <w:tabs>
          <w:tab w:val="clear" w:pos="1211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>Техника передвижении на коньках</w:t>
      </w:r>
    </w:p>
    <w:p w:rsidR="001A5C10" w:rsidRPr="006F60AA" w:rsidRDefault="001A5C10" w:rsidP="00105E12">
      <w:pPr>
        <w:numPr>
          <w:ilvl w:val="1"/>
          <w:numId w:val="6"/>
        </w:numPr>
        <w:shd w:val="clear" w:color="auto" w:fill="FFFFFF"/>
        <w:tabs>
          <w:tab w:val="clear" w:pos="1211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>Техника выполнения поворотов</w:t>
      </w:r>
    </w:p>
    <w:p w:rsidR="001A5C10" w:rsidRPr="006F60AA" w:rsidRDefault="001A5C10" w:rsidP="00105E12">
      <w:pPr>
        <w:numPr>
          <w:ilvl w:val="1"/>
          <w:numId w:val="6"/>
        </w:numPr>
        <w:shd w:val="clear" w:color="auto" w:fill="FFFFFF"/>
        <w:tabs>
          <w:tab w:val="clear" w:pos="1211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>Торможение на параллельных коньках</w:t>
      </w:r>
    </w:p>
    <w:p w:rsidR="001A5C10" w:rsidRPr="006F60AA" w:rsidRDefault="001A5C10" w:rsidP="00105E12">
      <w:pPr>
        <w:numPr>
          <w:ilvl w:val="1"/>
          <w:numId w:val="6"/>
        </w:numPr>
        <w:shd w:val="clear" w:color="auto" w:fill="FFFFFF"/>
        <w:tabs>
          <w:tab w:val="clear" w:pos="1211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>Бег спиной вперёд, лицом вперёд не отрывая коньков ото льда и с + переступанием</w:t>
      </w:r>
    </w:p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Вопросы по теоретической подготовке:</w:t>
      </w:r>
    </w:p>
    <w:p w:rsidR="001A5C10" w:rsidRPr="006F60AA" w:rsidRDefault="001A5C10" w:rsidP="00105E1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хоккея в  СССР и России</w:t>
      </w:r>
    </w:p>
    <w:p w:rsidR="001A5C10" w:rsidRPr="006F60AA" w:rsidRDefault="001A5C10" w:rsidP="00105E1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корта и ледовой площадки.</w:t>
      </w:r>
    </w:p>
    <w:p w:rsidR="001A5C10" w:rsidRPr="006F60AA" w:rsidRDefault="001A5C10" w:rsidP="00105E1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соревнований.</w:t>
      </w:r>
    </w:p>
    <w:p w:rsidR="001A5C10" w:rsidRPr="006F60AA" w:rsidRDefault="001A5C10" w:rsidP="00105E1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физические качества помогает в хоккее</w:t>
      </w:r>
    </w:p>
    <w:p w:rsidR="001A5C10" w:rsidRPr="006F60AA" w:rsidRDefault="001A5C10" w:rsidP="00105E1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Режим дня учащегося занимающегося спортом.</w:t>
      </w:r>
    </w:p>
    <w:p w:rsidR="001A5C10" w:rsidRPr="006F60AA" w:rsidRDefault="001A5C10" w:rsidP="00105E1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 и их профилактика.</w:t>
      </w:r>
    </w:p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5C10" w:rsidRPr="006F60AA" w:rsidRDefault="001A5C10" w:rsidP="001A5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нормативы.</w:t>
      </w:r>
    </w:p>
    <w:p w:rsidR="001A5C10" w:rsidRPr="006F60AA" w:rsidRDefault="001A5C10" w:rsidP="001A5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Специальная физическая подготовка</w:t>
      </w:r>
    </w:p>
    <w:p w:rsidR="001A5C10" w:rsidRPr="006F60AA" w:rsidRDefault="001A5C10" w:rsidP="001A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51" w:type="dxa"/>
        <w:tblInd w:w="-54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706"/>
        <w:gridCol w:w="4515"/>
        <w:gridCol w:w="1195"/>
        <w:gridCol w:w="1045"/>
        <w:gridCol w:w="895"/>
        <w:gridCol w:w="896"/>
        <w:gridCol w:w="899"/>
      </w:tblGrid>
      <w:tr w:rsidR="001A5C10" w:rsidRPr="006F60AA" w:rsidTr="001A5C10">
        <w:trPr>
          <w:cantSplit/>
          <w:trHeight w:val="343"/>
        </w:trPr>
        <w:tc>
          <w:tcPr>
            <w:tcW w:w="7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упражнений</w:t>
            </w:r>
          </w:p>
        </w:tc>
        <w:tc>
          <w:tcPr>
            <w:tcW w:w="493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СО</w:t>
            </w:r>
          </w:p>
        </w:tc>
      </w:tr>
      <w:tr w:rsidR="001A5C10" w:rsidRPr="006F60AA" w:rsidTr="001A5C10">
        <w:trPr>
          <w:cantSplit/>
          <w:trHeight w:val="298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 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C10" w:rsidRPr="006F60AA" w:rsidTr="001A5C10">
        <w:trPr>
          <w:trHeight w:val="318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с в/с, сек.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1A5C10" w:rsidRPr="006F60AA" w:rsidTr="001A5C10">
        <w:trPr>
          <w:trHeight w:val="395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за 45 с, (кол-во раз)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5C10" w:rsidRPr="006F60AA" w:rsidTr="001A5C10">
        <w:trPr>
          <w:trHeight w:val="279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упоре лёжа за 30 с,(кол-во раз)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5C10" w:rsidRPr="006F60AA" w:rsidTr="001A5C10">
        <w:trPr>
          <w:trHeight w:val="361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 (см),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1A5C10" w:rsidRPr="006F60AA" w:rsidTr="001A5C10">
        <w:trPr>
          <w:trHeight w:val="289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36 м лицом вперед, (сек)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1A5C10" w:rsidRPr="006F60AA" w:rsidTr="001A5C10">
        <w:trPr>
          <w:trHeight w:val="248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36 м спиной вперед, (сек)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1A5C10" w:rsidRPr="006F60AA" w:rsidTr="001A5C10">
        <w:trPr>
          <w:trHeight w:val="655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9+18+9 (сек)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C10" w:rsidRPr="006F60AA" w:rsidRDefault="001A5C10" w:rsidP="00DD5234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</w:tbl>
    <w:p w:rsidR="001A5C10" w:rsidRDefault="001A5C10" w:rsidP="003B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39BB" w:rsidRDefault="000539BB" w:rsidP="006F60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5.Календарный учебный график программы:</w:t>
      </w:r>
    </w:p>
    <w:p w:rsidR="001A5C10" w:rsidRPr="006F60AA" w:rsidRDefault="001A5C10" w:rsidP="006F60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9"/>
        <w:gridCol w:w="1554"/>
        <w:gridCol w:w="1564"/>
        <w:gridCol w:w="1754"/>
        <w:gridCol w:w="1417"/>
        <w:gridCol w:w="2251"/>
      </w:tblGrid>
      <w:tr w:rsidR="000539BB" w:rsidRPr="006F60AA" w:rsidTr="00DD5234">
        <w:trPr>
          <w:trHeight w:val="7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Всего академических часов в период освоения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BB" w:rsidRPr="006F60AA" w:rsidRDefault="000539BB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занятий в неделю, продолжительность одного занятия (мин)</w:t>
            </w:r>
          </w:p>
        </w:tc>
      </w:tr>
      <w:tr w:rsidR="00030779" w:rsidRPr="006F60AA" w:rsidTr="00DD5234">
        <w:trPr>
          <w:trHeight w:val="7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779" w:rsidRPr="006F60AA" w:rsidRDefault="00030779" w:rsidP="00DD52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СОГ-1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79" w:rsidRPr="006F60AA" w:rsidRDefault="00030779" w:rsidP="00DD52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79" w:rsidRPr="006F60AA" w:rsidRDefault="00030779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779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779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779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раза в неделю по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DD5234" w:rsidRPr="006F60AA" w:rsidTr="00DD5234">
        <w:trPr>
          <w:trHeight w:val="7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34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СОГ-2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34" w:rsidRPr="006F60AA" w:rsidRDefault="00DD5234" w:rsidP="00DD52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34" w:rsidRPr="006F60AA" w:rsidRDefault="00DD5234" w:rsidP="00DD52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34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34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34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раза в неделю по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DD5234" w:rsidRPr="006F60AA" w:rsidTr="00DD5234">
        <w:trPr>
          <w:trHeight w:val="583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4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СОГ-3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234" w:rsidRPr="006F60AA" w:rsidRDefault="00DD5234" w:rsidP="00DD52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234" w:rsidRPr="006F60AA" w:rsidRDefault="00DD5234" w:rsidP="00DD52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4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4" w:rsidRPr="006F60AA" w:rsidRDefault="00DD5234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4" w:rsidRPr="006F60AA" w:rsidRDefault="00DD5234" w:rsidP="00DD52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 раза в неделю по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  <w:r w:rsidRPr="006F60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39BB" w:rsidRPr="006F60AA" w:rsidRDefault="00BA430F" w:rsidP="006F60AA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0AA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0539BB" w:rsidRPr="006F60AA">
        <w:rPr>
          <w:rFonts w:ascii="Times New Roman" w:hAnsi="Times New Roman"/>
          <w:b/>
          <w:bCs/>
          <w:color w:val="000000"/>
          <w:sz w:val="24"/>
          <w:szCs w:val="24"/>
        </w:rPr>
        <w:t>Техника безопасности при проведении занятий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реализации Программы необходимо руководствоваться инструкциями по охране труда при проведении тренировочных занятий по хоккею, легкой атлетике, спортивным играм, лыжным  гонкам, гимнастике,  футболу, при проведении спортивных соревнований.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sz w:val="24"/>
          <w:szCs w:val="24"/>
          <w:u w:val="single"/>
        </w:rPr>
        <w:t>Требования безопасности перед началом занятий: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Внимательно прослушать инструктаж по правилам безопасности;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Провести физическую разминку на земле;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Надеть спортивную форму (для занятий на льду);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Провести разминку на льду;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‒ Приступить к основной части тренировки.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sz w:val="24"/>
          <w:szCs w:val="24"/>
          <w:u w:val="single"/>
        </w:rPr>
        <w:t xml:space="preserve"> Требования безопасности во время занятий: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Заниматься строго по плану тренера, внимательно слушать тренера и выполнять его указания;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lastRenderedPageBreak/>
        <w:t xml:space="preserve"> ‒ Во время занятий не должны присутствовать посторонние лица;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‒ При столкновениях и падениях игрок должен уметь применять приёмы само страховки;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Начинать занятия, делать остановки и заканчивать занятия строго по команде тренера;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Строго соблюдать дисциплину;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Соблюдать требования безопасности в аварийных ситуациях при наличии соответствующих уведомлений и условий;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При плохом самочувствии прекратить занятия и сообщить об этом тренеру;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При получении травмы немедленно сообщить о случившемся тренеру;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Все занимающиеся должны знать о профилактике спортивных травм и уметь оказывать первую доврачебную помощь.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0AA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безопасности по окончании занятий: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‒ Убрать спортивный инвентарь с места занятий в места для его хранения;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‒ Снять спортивную форму и спортивную обувь;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‒ Принять душ или тщательно вымыть лицо и руки с мылом</w:t>
      </w:r>
      <w:r w:rsidR="006F60AA" w:rsidRPr="006F60AA">
        <w:rPr>
          <w:rFonts w:ascii="Times New Roman" w:hAnsi="Times New Roman" w:cs="Times New Roman"/>
          <w:sz w:val="24"/>
          <w:szCs w:val="24"/>
        </w:rPr>
        <w:t>.</w:t>
      </w:r>
    </w:p>
    <w:p w:rsidR="000539BB" w:rsidRPr="006F60AA" w:rsidRDefault="000539BB" w:rsidP="006F6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BB" w:rsidRPr="006F60AA" w:rsidRDefault="000539BB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7.Рабочая программа по хоккею</w:t>
      </w:r>
    </w:p>
    <w:p w:rsidR="00DD5234" w:rsidRDefault="00DD5234" w:rsidP="00DD5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Цель</w:t>
      </w:r>
      <w:r w:rsidRPr="00F83662">
        <w:rPr>
          <w:rFonts w:ascii="Times New Roman" w:eastAsia="Calibri" w:hAnsi="Times New Roman" w:cs="Times New Roman"/>
          <w:b/>
          <w:color w:val="000000"/>
          <w:sz w:val="24"/>
        </w:rPr>
        <w:t xml:space="preserve"> программы</w:t>
      </w: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: </w:t>
      </w:r>
    </w:p>
    <w:p w:rsidR="00DD5234" w:rsidRDefault="00DD5234" w:rsidP="00DD5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5A1B">
        <w:rPr>
          <w:rFonts w:ascii="Times New Roman" w:eastAsia="Calibri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оздание условий для планирования, организации и управления образовательным процессом по хоккею.</w:t>
      </w:r>
    </w:p>
    <w:p w:rsidR="00DD5234" w:rsidRDefault="00DD5234" w:rsidP="00DD52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рассчитана на детей 6 - 1</w:t>
      </w:r>
      <w:r w:rsidR="003B4012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лет. Разработанная программа, предусматривает тесную взаимосвязь физической, технико-тактической и теоретической подготовки. </w:t>
      </w:r>
    </w:p>
    <w:p w:rsidR="00DD5234" w:rsidRDefault="00DD5234" w:rsidP="00DD52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предлагаемой программе систематизирован материал по всем разделам программы, более подробно подобран и расписан программный материал, тем самым облегчая подбор нужного практического материала.</w:t>
      </w:r>
    </w:p>
    <w:p w:rsidR="00DD5234" w:rsidRDefault="00DD5234" w:rsidP="00DD52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Программный материал изложен так, чтобы обеспечить в тренировочном процессе преемственность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DD5234" w:rsidRPr="00337214" w:rsidRDefault="00DD5234" w:rsidP="00DD5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предлагает средства конкретные, реальные, обоснованные и является основным документом при организации и проведении занятий по хоккею в Учреждении в группах СО.</w:t>
      </w:r>
    </w:p>
    <w:p w:rsidR="00DD5234" w:rsidRDefault="00DD5234" w:rsidP="00DD5234">
      <w:pPr>
        <w:spacing w:after="0" w:line="240" w:lineRule="auto"/>
        <w:ind w:left="120" w:right="36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программы:</w:t>
      </w: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Обучающие:</w:t>
      </w: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Обучение техническим и тактическим основам хоккея с шайбой, дальнейшее совершенствование технических и тактических приемов в хоккее.</w:t>
      </w: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Освоение учащимися знаний для занятий хоккеем с шайбой.</w:t>
      </w: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Овладение умениями и навыками хоккея с шайбой.</w:t>
      </w: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Развитие силы, ловкости, координации движений, быстроты реакции.</w:t>
      </w:r>
    </w:p>
    <w:p w:rsidR="00DD5234" w:rsidRDefault="00DD5234" w:rsidP="00DD5234">
      <w:pPr>
        <w:spacing w:after="0" w:line="240" w:lineRule="auto"/>
        <w:ind w:left="120" w:right="360"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Воспитательные: </w:t>
      </w: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Воспитать упорство трудолюбие, настойчивость в достижении цели.</w:t>
      </w:r>
    </w:p>
    <w:p w:rsidR="00DD5234" w:rsidRPr="0033721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Воспитание трудолюбия, коммуникабельности, чувства товарищества и патриотизма.</w:t>
      </w: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Развивающие:</w:t>
      </w: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Развитие спортивных способностей обучающихся.</w:t>
      </w:r>
    </w:p>
    <w:p w:rsidR="00DD5234" w:rsidRDefault="00DD5234" w:rsidP="00DD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Развитие желания участвовать в соревнованиях, проводимых в течение года.</w:t>
      </w:r>
    </w:p>
    <w:p w:rsidR="00DD5234" w:rsidRDefault="00DD5234" w:rsidP="00DD5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Программа составлена для обучения на спортивно – оздоровительном этапе и предусматривает:</w:t>
      </w:r>
    </w:p>
    <w:p w:rsidR="00DD5234" w:rsidRDefault="00DD5234" w:rsidP="00DD5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проведение теоретических и практических занятий;</w:t>
      </w:r>
    </w:p>
    <w:p w:rsidR="00DD5234" w:rsidRDefault="00DD5234" w:rsidP="00DD5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выполнение учебного плана;</w:t>
      </w:r>
    </w:p>
    <w:p w:rsidR="00DD5234" w:rsidRDefault="00DD5234" w:rsidP="00DD5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сдачу контрольно-переводных нормативов;</w:t>
      </w:r>
    </w:p>
    <w:p w:rsidR="00DD5234" w:rsidRDefault="00DD5234" w:rsidP="00DD5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участие в соревнованиях.</w:t>
      </w:r>
    </w:p>
    <w:p w:rsidR="000539BB" w:rsidRPr="006F60AA" w:rsidRDefault="000539BB" w:rsidP="00DD52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BB" w:rsidRPr="006F60AA" w:rsidRDefault="000539BB" w:rsidP="00B46778">
      <w:pPr>
        <w:shd w:val="clear" w:color="auto" w:fill="FFFFFF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 тематическое планирование занятий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1).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9BB" w:rsidRPr="006F60AA" w:rsidRDefault="00BA430F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</w:t>
      </w:r>
      <w:r w:rsidR="000539BB"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.Формы контроля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и специальной физической подготовке. В начале года проводится входное тестирование. Приём контрольных нормативов проводится в сентябре тренером-преподавателем. В мае приём контрольных нормативов проводится для перевода на следующий год обучения. 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плана спортивно-массовых мероприятий.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цикла подготовки обучающиеся должны выполнить нормативные требования физической подготовленности, а также принять участие в соревнованиях.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в соревнованиях: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Внутришкольные и муниципальные соревнования по </w:t>
      </w:r>
      <w:r w:rsidR="00DD52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хоккею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Муниципальные и региональные соревнования по </w:t>
      </w:r>
      <w:r w:rsidR="00DD52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хоккею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34" w:rsidRDefault="00DD5234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BB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539BB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 Оценочный материал</w:t>
      </w:r>
    </w:p>
    <w:p w:rsidR="000539BB" w:rsidRPr="006F60AA" w:rsidRDefault="000539BB" w:rsidP="006F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– это процесс непрерывного научно обоснованного, слежения за состоянием, развитием педагогического процесса в целях оптимального выбора образовательных целей, задач и средств их решения. Системой мониторинга в данной рабочей программе является: достижения детьми планируемых результатов освоения программы. Мониторинг  проводится один  раза в год (в мае). В проведении мониторинга участвуют педагоги, психологи и медицинские работники. 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проведения мониторинга: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один из основных эмпирических методов, состоящий в преднамеренном, систематическом и целенаправленном восприятии психических явлений с целью изучения их специфических изменений в определенных условиях и поиска смысла этих явлений, который непосредственно не дан.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получения информации на основе вербальной (словесной) коммуникации. По форме беседа может представлять собой стандартизированный опрос, характеризующийся заранее определенными набором и порядком вопросов. Свободный опрос по форме приближается к обычной беседе и носит естественный, неформальный характер. 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испытания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установленных контрольных упражнений по ОФП;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установленных контрольных упражнений по СФП;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анализ пройденных комплексов по видам. </w:t>
      </w:r>
    </w:p>
    <w:p w:rsidR="000539BB" w:rsidRPr="006F60AA" w:rsidRDefault="000539BB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физической подготовленности занимающихся в завершении программы.</w:t>
      </w:r>
    </w:p>
    <w:p w:rsidR="000539BB" w:rsidRPr="006F60AA" w:rsidRDefault="000539BB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тренер-преподаватель основываясь на анализ оценки уровня физической подготовленности занимающихся, переводит детей на следующий год..</w:t>
      </w:r>
    </w:p>
    <w:p w:rsidR="004F082F" w:rsidRPr="006F60AA" w:rsidRDefault="00BA430F" w:rsidP="006F60AA">
      <w:pPr>
        <w:spacing w:after="0" w:line="240" w:lineRule="auto"/>
        <w:ind w:left="2268" w:hanging="155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4F082F"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работа.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основным понятиям Федерального закона № 273-ФЗ «Об образовании в РФ» (редакция, действующая с 1 сентября 2020 года) 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Нормативной основой воспитательной деятельности в МАУ ДО «ДЮСШ «Спринт»» являются:- Конвенция ООН «О правах ребенка»;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июля 1998 г. № 124-ФЗ (с изменениями и дополнениями) «Об основных гарантиях прав ребенка в РФ»;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29 декабря 2012 г. N 273-ФЗ «Об образовании в Российской Федерации»;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«Концепция общенациональной системы выявления и развития молодых талантов» (утв. Президентом РФ 03.04.2012);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Стратегия развития воспитания в Российской Федерации до 2025 года, утвержденная распоряжением Правительства РФ от 29 мая 2015 года № 996-р;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июня 1999 №120 ФЗ «Об основах системы профилактики безнадзорности и правонарушений несовершеннолетних»;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 декабря 2010 г. N 436-ФЗ «О защите детей от информации, причиняющей вред их здоровью и развитию»;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06.10.2000 N 205 «О системе профилактики безнадзорности и правонарушений несовершеннолетних и защиты их прав в Тюменской области»;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13.01.01 №244 «О профилактике наркомании и токсикомании в Тюменской области»;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3.05.2002 №15 «О дополнительных мерах по защите нравственности и здоровья детей в Тюменской области»;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ТО от 7.05.1998 № 24 «О защите прав ребенка»;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Рособрнадзора от 29.05.2014 N 785 (ред. От 27.11.2017)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Национальный проект «Образование»Федеральный проект «Успех каждого ребенка»;</w:t>
      </w:r>
    </w:p>
    <w:p w:rsidR="004F082F" w:rsidRPr="006F60AA" w:rsidRDefault="004F082F" w:rsidP="006F6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проект «Социальная активность»;</w:t>
      </w:r>
    </w:p>
    <w:p w:rsidR="004F082F" w:rsidRPr="006F60AA" w:rsidRDefault="004F082F" w:rsidP="006F60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Воспитательная работа по дополнительной общеразвивающей программе в области физической культуры и спорта  по </w:t>
      </w:r>
      <w:r w:rsidR="006C182B"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хок</w:t>
      </w:r>
      <w:r w:rsidR="00DD52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</w:t>
      </w:r>
      <w:r w:rsidR="006C182B"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ею</w:t>
      </w: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проводится в соответствии с планом рабочей программы воспитательной работы</w:t>
      </w:r>
      <w:r w:rsidR="00DD52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F60AA">
        <w:rPr>
          <w:rFonts w:ascii="Times New Roman" w:eastAsia="HiddenHorzOCR" w:hAnsi="Times New Roman" w:cs="Times New Roman"/>
          <w:sz w:val="24"/>
          <w:szCs w:val="24"/>
          <w:lang w:eastAsia="ru-RU"/>
        </w:rPr>
        <w:t>ДЮСШ «Спринт»»  и включает в себя три  сквозных подпрограмм:</w:t>
      </w:r>
    </w:p>
    <w:p w:rsidR="004F082F" w:rsidRPr="006F60AA" w:rsidRDefault="004F082F" w:rsidP="00105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среде.</w:t>
      </w:r>
    </w:p>
    <w:p w:rsidR="004F082F" w:rsidRPr="006F60AA" w:rsidRDefault="004F082F" w:rsidP="00105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социализации, самоопределения и профессиональной ориентации.</w:t>
      </w:r>
    </w:p>
    <w:p w:rsidR="004F082F" w:rsidRPr="006F60AA" w:rsidRDefault="004F082F" w:rsidP="00105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формирования культуры здорового и безопасного 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дорожно-транспортного травматизма).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социально-активной, творческой, нравственно и физически здоровой  личности, способной на сознательный выбор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жизненной позиции, а также к духовному и физическому самосовершенствованию, саморазвитию в социуме.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F082F" w:rsidRPr="006F60AA" w:rsidRDefault="004F082F" w:rsidP="0010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4F082F" w:rsidRPr="006F60AA" w:rsidRDefault="004F082F" w:rsidP="0010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взаимоотношений в коллективе через разнообразные формы активной социальной деятельности;</w:t>
      </w:r>
    </w:p>
    <w:p w:rsidR="004F082F" w:rsidRPr="006F60AA" w:rsidRDefault="004F082F" w:rsidP="0010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4F082F" w:rsidRPr="006F60AA" w:rsidRDefault="004F082F" w:rsidP="0010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пропаганда  здорового образа жизни.</w:t>
      </w:r>
    </w:p>
    <w:p w:rsidR="004F082F" w:rsidRPr="006F60AA" w:rsidRDefault="004F082F" w:rsidP="0010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4F082F" w:rsidRPr="006F60AA" w:rsidRDefault="004F082F" w:rsidP="0010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индивидуальной и коллективной работы с родителями (тематические беседы, собрания, индивидуальные консультации).</w:t>
      </w:r>
    </w:p>
    <w:p w:rsidR="004F082F" w:rsidRPr="006F60AA" w:rsidRDefault="004F082F" w:rsidP="0010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сплочению родительского коллектива и вовлечение в жизнедеятельность творческого объединения (организация и проведение открытых занятий для родителей).      </w:t>
      </w:r>
    </w:p>
    <w:p w:rsidR="004F082F" w:rsidRPr="006F60AA" w:rsidRDefault="004F082F" w:rsidP="006F60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и оценка их достижения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программе воспитания  предусмотрены определенные результаты по каждому из направлений.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Планируемые результаты выступают ориентирами для тренеров-преподавателей в их воспитательной деятельности.</w:t>
      </w:r>
    </w:p>
    <w:p w:rsidR="004F082F" w:rsidRPr="006F60AA" w:rsidRDefault="004F082F" w:rsidP="006F60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среде:</w:t>
      </w:r>
    </w:p>
    <w:p w:rsidR="004F082F" w:rsidRPr="006F60AA" w:rsidRDefault="004F082F" w:rsidP="00105E12">
      <w:pPr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России, своему народу, краю, семье;</w:t>
      </w:r>
    </w:p>
    <w:p w:rsidR="004F082F" w:rsidRPr="006F60AA" w:rsidRDefault="004F082F" w:rsidP="00105E12">
      <w:pPr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продолжать героические традиции многонационального российского народа;</w:t>
      </w:r>
    </w:p>
    <w:p w:rsidR="004F082F" w:rsidRPr="006F60AA" w:rsidRDefault="004F082F" w:rsidP="00105E12">
      <w:pPr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представителям всех национальностей;</w:t>
      </w:r>
    </w:p>
    <w:p w:rsidR="004F082F" w:rsidRPr="006F60AA" w:rsidRDefault="004F082F" w:rsidP="00105E12">
      <w:pPr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государственных праздников, их значения в истории страны;</w:t>
      </w:r>
    </w:p>
    <w:p w:rsidR="004F082F" w:rsidRPr="006F60AA" w:rsidRDefault="004F082F" w:rsidP="00105E12">
      <w:pPr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сочетать личные и общественные интересы, понимание успешности личности через сопряженность личных интересов и точек роста своего края, региона;</w:t>
      </w:r>
    </w:p>
    <w:p w:rsidR="004F082F" w:rsidRPr="006F60AA" w:rsidRDefault="004F082F" w:rsidP="00105E12">
      <w:pPr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активность, участие в деятельности общественных организаций и социально-значимых проектах;</w:t>
      </w:r>
    </w:p>
    <w:p w:rsidR="004F082F" w:rsidRPr="006F60AA" w:rsidRDefault="004F082F" w:rsidP="00105E1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религиозных идеалов в жизни человека и общества, роли традиционных религий в истории и культуре нашей страны;</w:t>
      </w:r>
    </w:p>
    <w:p w:rsidR="004F082F" w:rsidRPr="006F60AA" w:rsidRDefault="004F082F" w:rsidP="00105E1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нравственной сущности правил культуры поведения, общений и речи, умение выполнять их независимо от внешнего контроля;</w:t>
      </w:r>
    </w:p>
    <w:p w:rsidR="004F082F" w:rsidRPr="006F60AA" w:rsidRDefault="004F082F" w:rsidP="00105E1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самодисциплины;</w:t>
      </w:r>
    </w:p>
    <w:p w:rsidR="004F082F" w:rsidRPr="006F60AA" w:rsidRDefault="004F082F" w:rsidP="00105E12">
      <w:pPr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сознательное принятие нравственных норм взаимоотношений в семье, осознание значения семьи в жизни человека.</w:t>
      </w:r>
    </w:p>
    <w:p w:rsidR="004F082F" w:rsidRPr="006F60AA" w:rsidRDefault="004F082F" w:rsidP="006F60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2F" w:rsidRPr="006F60AA" w:rsidRDefault="004F082F" w:rsidP="006F60A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Социализация, самоопределение и профессиональная ориентация:</w:t>
      </w:r>
    </w:p>
    <w:p w:rsidR="004F082F" w:rsidRPr="006F60AA" w:rsidRDefault="004F082F" w:rsidP="00105E12">
      <w:pPr>
        <w:numPr>
          <w:ilvl w:val="0"/>
          <w:numId w:val="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принятие себя как личности; сознательное понимание своей принадлежности к социальным общностям;</w:t>
      </w:r>
    </w:p>
    <w:p w:rsidR="004F082F" w:rsidRPr="006F60AA" w:rsidRDefault="004F082F" w:rsidP="00105E12">
      <w:pPr>
        <w:numPr>
          <w:ilvl w:val="0"/>
          <w:numId w:val="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практической деятельности в составе различных социокультурных групп конструктивной общественной направленности;</w:t>
      </w:r>
    </w:p>
    <w:p w:rsidR="004F082F" w:rsidRPr="006F60AA" w:rsidRDefault="004F082F" w:rsidP="00105E12">
      <w:pPr>
        <w:numPr>
          <w:ilvl w:val="0"/>
          <w:numId w:val="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 социальные отношения, прогнозировать развитие социальной ситуации;</w:t>
      </w:r>
    </w:p>
    <w:p w:rsidR="004F082F" w:rsidRPr="006F60AA" w:rsidRDefault="004F082F" w:rsidP="00105E12">
      <w:pPr>
        <w:numPr>
          <w:ilvl w:val="0"/>
          <w:numId w:val="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дифференцировать, принимать или не принимать информацию, поступающую из социальной среды;</w:t>
      </w:r>
    </w:p>
    <w:p w:rsidR="004F082F" w:rsidRPr="006F60AA" w:rsidRDefault="004F082F" w:rsidP="00105E12">
      <w:pPr>
        <w:numPr>
          <w:ilvl w:val="0"/>
          <w:numId w:val="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самоопределение в области своих познавательных интересов;</w:t>
      </w:r>
    </w:p>
    <w:p w:rsidR="004F082F" w:rsidRPr="006F60AA" w:rsidRDefault="004F082F" w:rsidP="00105E12">
      <w:pPr>
        <w:numPr>
          <w:ilvl w:val="0"/>
          <w:numId w:val="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первоначальных профессиональных намерений и интересов;</w:t>
      </w:r>
    </w:p>
    <w:p w:rsidR="004F082F" w:rsidRPr="006F60AA" w:rsidRDefault="004F082F" w:rsidP="00105E12">
      <w:pPr>
        <w:numPr>
          <w:ilvl w:val="0"/>
          <w:numId w:val="4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участия в общественно значимых делах.</w:t>
      </w:r>
    </w:p>
    <w:p w:rsidR="004F082F" w:rsidRPr="006F60AA" w:rsidRDefault="004F082F" w:rsidP="006F60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травматизма:</w:t>
      </w:r>
    </w:p>
    <w:p w:rsidR="004F082F" w:rsidRPr="006F60AA" w:rsidRDefault="004F082F" w:rsidP="00105E12">
      <w:pPr>
        <w:numPr>
          <w:ilvl w:val="0"/>
          <w:numId w:val="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жизни во всех ее проявлениях, качеству окружающей среды, своему здоровью и здоровью окружающих людей;</w:t>
      </w:r>
    </w:p>
    <w:p w:rsidR="004F082F" w:rsidRPr="006F60AA" w:rsidRDefault="004F082F" w:rsidP="00105E12">
      <w:pPr>
        <w:numPr>
          <w:ilvl w:val="0"/>
          <w:numId w:val="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экологически целесообразного, здорового, законопослушного и безопасного образа жизни;</w:t>
      </w:r>
    </w:p>
    <w:p w:rsidR="004F082F" w:rsidRPr="006F60AA" w:rsidRDefault="004F082F" w:rsidP="00105E12">
      <w:pPr>
        <w:numPr>
          <w:ilvl w:val="0"/>
          <w:numId w:val="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4F082F" w:rsidRPr="006F60AA" w:rsidRDefault="004F082F" w:rsidP="00105E12">
      <w:pPr>
        <w:numPr>
          <w:ilvl w:val="0"/>
          <w:numId w:val="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личного опыта здоровьесберегающей деятельности и безопасного поведения;</w:t>
      </w:r>
    </w:p>
    <w:p w:rsidR="004F082F" w:rsidRPr="006F60AA" w:rsidRDefault="004F082F" w:rsidP="00105E12">
      <w:pPr>
        <w:numPr>
          <w:ilvl w:val="0"/>
          <w:numId w:val="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противостоять негативным факторам, способствующим ухудшению здоровья и нарушению безопасности;</w:t>
      </w:r>
    </w:p>
    <w:p w:rsidR="004F082F" w:rsidRPr="006F60AA" w:rsidRDefault="004F082F" w:rsidP="00105E12">
      <w:pPr>
        <w:numPr>
          <w:ilvl w:val="0"/>
          <w:numId w:val="5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установленных правил личной гигиены, техники безопасности, безопасности на дороге.</w:t>
      </w:r>
    </w:p>
    <w:p w:rsidR="004F082F" w:rsidRPr="006F60AA" w:rsidRDefault="004F082F" w:rsidP="006F60A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формирования личности воспитание, как целенаправленное воздействие на человека,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</w:t>
      </w:r>
    </w:p>
    <w:p w:rsidR="004F082F" w:rsidRPr="006F60AA" w:rsidRDefault="004F082F" w:rsidP="006F60A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82F" w:rsidRPr="006F60AA" w:rsidRDefault="004F082F" w:rsidP="006F60A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Ценностные ориентиры воспитательной работы  программы: </w:t>
      </w: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многообразие и уважение культур и народов, социальная ответственность и компетентность, нравственный выбор, милосердие, честь, достоинство, культура семейных отношений, семейные традиции, семейные ценности.</w:t>
      </w:r>
    </w:p>
    <w:p w:rsidR="004F082F" w:rsidRPr="006F60AA" w:rsidRDefault="004F082F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:rsidR="00C963E0" w:rsidRPr="006F60AA" w:rsidRDefault="00C963E0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8392"/>
      </w:tblGrid>
      <w:tr w:rsidR="00C963E0" w:rsidRPr="006F60AA" w:rsidTr="00FF3647">
        <w:trPr>
          <w:trHeight w:val="56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Духовно-нравственное, гражданско-патриотическое воспитание, возрождение семейных ценностей, формирование общей культуры обучающихся, профилактика экстремизма и радикализма в молодежной среде.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«Экстремизм в молодежной среде» -беседа-диалог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 Мой край родной»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 Я и семья»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духовно служителем в Свято Троицком храме.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Рождество.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дня защитников отечества» -беседа, А, ну-ка мальчики.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девочек и мам с праздником 8 марта.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мероприятий:</w:t>
            </w:r>
          </w:p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здоровья» (7апреля)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«Георгиевская ленточка» Рисунки, посвященные 9 мая.</w:t>
            </w:r>
          </w:p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уроки: Урок Победы</w:t>
            </w:r>
          </w:p>
        </w:tc>
      </w:tr>
      <w:tr w:rsidR="00C963E0" w:rsidRPr="006F60AA" w:rsidTr="00FF3647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Социализация, самоопределение и профессиональная ориентация</w:t>
            </w:r>
          </w:p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День работников нефтяной, газовой и топливной промышленности»- беседа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профессионального самоопределения «День учителя»- день </w:t>
            </w: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День милиции»- беседа с инспектором.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Международный день гражданской авиации»- видеоролик.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 День спасателя»- - беседа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«День Российской науки.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 День работников органов  наркоконтроля России » рисунки мы  против наркотиков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Международный день интернета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день связиста.беседа</w:t>
            </w:r>
          </w:p>
        </w:tc>
      </w:tr>
      <w:tr w:rsidR="00C963E0" w:rsidRPr="006F60AA" w:rsidTr="00FF3647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культуры здорового и безопасного образа жизни и комплексной профилактической работы (профилактика употребления ПАВ, безнадзорность, правонарушения несовершеннолетних и детского дорожно-транспортного травматизма)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Основы здорового образа жизни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 Ваше здоровье в ваших руках»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Энергетик- вред для окрепшего организма. Показ социального ролика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F60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Организация профилактических мероприятий: · «Всемирный день здоровья»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Основы здорового образа жизни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 Ваше здоровье в ваших руках»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 правильном питании.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F60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«Всемирный день здоровья» веселые старты </w:t>
            </w:r>
          </w:p>
        </w:tc>
      </w:tr>
      <w:tr w:rsidR="00C963E0" w:rsidRPr="006F60AA" w:rsidTr="00FF364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мероприятий: Беседа о вреде алкоголя.</w:t>
            </w:r>
          </w:p>
        </w:tc>
      </w:tr>
    </w:tbl>
    <w:p w:rsidR="00C963E0" w:rsidRPr="006F60AA" w:rsidRDefault="00C963E0" w:rsidP="006F6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3E0" w:rsidRPr="006F60AA" w:rsidRDefault="00C963E0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Антидопинговая работа.</w:t>
      </w:r>
    </w:p>
    <w:p w:rsidR="00C963E0" w:rsidRPr="006F60AA" w:rsidRDefault="00C963E0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настоящее время в мире существует проблема использования спортсменами, запрещенных в спорте, веществ и методов. Допинг наносит непоправимый ущерб здоровью, спортивной карьере спортсмена и репутации, негативно сказывается на имидже спортивного учреждения и тренерского состава. Эффективной мерой профилактики применения допинга, является увеличение уровня знаний о вреде допинга. Основной целью проведения антидопинговых мероприятий образовательными учреждениями, является повышение уровня знаний обучающихся по предотвращению использования запрещенных в спорте субстанций и методов обучающимися. В ходе реализации дополнительных общеразвивающих  программ  по видам спорта необходимо проводить антидопинговую пропаганду среди обучающихся. Следует донести до обучающихся главное правило: «Спорт и допинг - это несовместимо!».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реализации поставленной цели необходимо выполнить ряд задач: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выявить уровень осведомленности обучающихся в вопросах применения допинга;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ознакомить с информацией по предупреждению применения допинга в спорте, основам антидопинговой политики;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провести обучение обучающихся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формировать практические навыки соблюдения антидопинговых правил и нравственных убеждений обучающихся;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разработка информационно-образовательного материала по антидопинговой тематике;</w:t>
      </w:r>
    </w:p>
    <w:p w:rsidR="00C963E0" w:rsidRPr="006F60AA" w:rsidRDefault="00C963E0" w:rsidP="006F60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60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проводить лекции, беседы, семинары с обучающимися и их родителями/законными представителями, в том числе с приглашением специалистов.</w:t>
      </w:r>
    </w:p>
    <w:p w:rsidR="00C963E0" w:rsidRPr="006F60AA" w:rsidRDefault="00C963E0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антидопинговой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087"/>
      </w:tblGrid>
      <w:tr w:rsidR="00C963E0" w:rsidRPr="006F60AA" w:rsidTr="00FF3647">
        <w:trPr>
          <w:trHeight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Психологические последствия допинга.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Допинг и его пагубные последствия 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Как выявляют допинг?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Какое наказание за употребление?</w:t>
            </w:r>
          </w:p>
        </w:tc>
      </w:tr>
      <w:tr w:rsidR="00C963E0" w:rsidRPr="006F60AA" w:rsidTr="00FF364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 допинга?</w:t>
            </w:r>
          </w:p>
        </w:tc>
      </w:tr>
      <w:tr w:rsidR="00C963E0" w:rsidRPr="006F60AA" w:rsidTr="00FF3647">
        <w:trPr>
          <w:trHeight w:val="2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Допинг и зависимое поведение.</w:t>
            </w:r>
          </w:p>
        </w:tc>
      </w:tr>
      <w:tr w:rsidR="00C963E0" w:rsidRPr="006F60AA" w:rsidTr="00FF3647">
        <w:trPr>
          <w:trHeight w:val="2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выявляют допинг?</w:t>
            </w:r>
          </w:p>
        </w:tc>
      </w:tr>
      <w:tr w:rsidR="00C963E0" w:rsidRPr="006F60AA" w:rsidTr="00FF3647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Наказания за нарушение антидопинговых правил.</w:t>
            </w:r>
          </w:p>
        </w:tc>
      </w:tr>
      <w:tr w:rsidR="00C963E0" w:rsidRPr="006F60AA" w:rsidTr="00FF3647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3E0" w:rsidRPr="006F60AA" w:rsidRDefault="00C963E0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запрещенных медикаментов для спортсмена </w:t>
            </w:r>
          </w:p>
        </w:tc>
      </w:tr>
    </w:tbl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82F" w:rsidRPr="006F60AA" w:rsidRDefault="004F082F" w:rsidP="006F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9.Материально техническое обеспечение предусматривает:</w:t>
      </w:r>
    </w:p>
    <w:tbl>
      <w:tblPr>
        <w:tblW w:w="0" w:type="auto"/>
        <w:jc w:val="center"/>
        <w:tblInd w:w="-1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6681"/>
        <w:gridCol w:w="1993"/>
      </w:tblGrid>
      <w:tr w:rsidR="004F082F" w:rsidRPr="006F60AA" w:rsidTr="004F082F">
        <w:trPr>
          <w:trHeight w:val="34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82F" w:rsidRPr="006F60AA" w:rsidTr="004F082F">
        <w:trPr>
          <w:trHeight w:val="34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33E5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3E5" w:rsidRPr="006F60AA" w:rsidRDefault="009C33E5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3E5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Клюшки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3E5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 каждого занимающегося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Футбольные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Накидки для отличия команд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 2 команды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Защита игрока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 каждого занимающегося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E6267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Шайбы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E6267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Мини ворота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Стойки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Гимнастическая скамья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табло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Тренажер для полевых игроков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9C33E5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82F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Измерительная рулетка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2F" w:rsidRPr="006F60AA" w:rsidRDefault="004F082F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82B" w:rsidRPr="006F60AA" w:rsidTr="004F082F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2B" w:rsidRPr="006F60AA" w:rsidRDefault="006C182B" w:rsidP="006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2B" w:rsidRPr="006F60AA" w:rsidRDefault="006C182B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 xml:space="preserve">Коньки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2B" w:rsidRPr="006F60AA" w:rsidRDefault="006C182B" w:rsidP="006F60AA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A">
              <w:rPr>
                <w:rFonts w:ascii="Times New Roman" w:hAnsi="Times New Roman" w:cs="Times New Roman"/>
                <w:sz w:val="24"/>
                <w:szCs w:val="24"/>
              </w:rPr>
              <w:t>На каждого занимающегося</w:t>
            </w:r>
          </w:p>
        </w:tc>
      </w:tr>
    </w:tbl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F082F" w:rsidRPr="006F60AA" w:rsidRDefault="00BA430F" w:rsidP="006F60AA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</w:t>
      </w:r>
      <w:r w:rsidR="004F082F"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  Кадровое обеспечение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Дополнительную общеразвивающую программу в области физической культуры и спорта  </w:t>
      </w:r>
      <w:r w:rsidR="009C33E5" w:rsidRPr="006F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хоккей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реализует  тренер-преподаватель по </w:t>
      </w:r>
      <w:r w:rsidR="009C33E5"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хоккею</w:t>
      </w:r>
      <w:r w:rsidR="006C182B"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соответствующий Профессиональному стандарту «Педагог дополнительного образования детей и взрослых» (утверждён приказом Министерства труда  и социальной защиты Российской Федерации  от 22 сентября 2021г. № 652н).</w:t>
      </w:r>
    </w:p>
    <w:p w:rsidR="004F082F" w:rsidRPr="006F60AA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F082F" w:rsidRPr="006F60AA" w:rsidRDefault="004F082F" w:rsidP="006F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2F" w:rsidRPr="006F60AA" w:rsidRDefault="00BA430F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4F082F" w:rsidRPr="006F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Список литературы</w:t>
      </w:r>
    </w:p>
    <w:p w:rsidR="004F082F" w:rsidRPr="006F60AA" w:rsidRDefault="004F082F" w:rsidP="006F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1F" w:rsidRPr="006F60AA" w:rsidRDefault="00E4161F" w:rsidP="00105E12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Хоккей: программа спортивной подготовки для детско-юношеских спортивных школ, специализированных детско-юношеских школ олимпийского резерва (Текст) / М.: Советский спорт, 2009. – 101 с.</w:t>
      </w:r>
    </w:p>
    <w:p w:rsidR="00E4161F" w:rsidRPr="006F60AA" w:rsidRDefault="00E4161F" w:rsidP="00105E12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Методическими рекомендациями по организации спортивной подготовки в Российской Федерации, утвержденные приказом Министерства спорта Российской Федерации.</w:t>
      </w:r>
    </w:p>
    <w:p w:rsidR="00E4161F" w:rsidRPr="006F60AA" w:rsidRDefault="00E4161F" w:rsidP="00105E12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 А.Ю., Колузганов, ВМ. Юный хоккеист - М Фис 1986.</w:t>
      </w:r>
    </w:p>
    <w:p w:rsidR="00E4161F" w:rsidRPr="006F60AA" w:rsidRDefault="00E4161F" w:rsidP="00105E12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Л.П. Основы общей теории спорта и системы подготовки спортсменов в олимпийском спорте. - Киев, 1999.</w:t>
      </w:r>
    </w:p>
    <w:p w:rsidR="00E4161F" w:rsidRPr="006F60AA" w:rsidRDefault="00E4161F" w:rsidP="00105E12">
      <w:pPr>
        <w:numPr>
          <w:ilvl w:val="0"/>
          <w:numId w:val="8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Никитушкин В.Г., Губа ВЛ. Методы отбора в игровые виды спорта. - М., 1998.</w:t>
      </w:r>
    </w:p>
    <w:p w:rsidR="00E4161F" w:rsidRPr="006F60AA" w:rsidRDefault="00E4161F" w:rsidP="00105E12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 В Л. Хоккей. Учебник для институтов физической культуры. - М.: Фис, 1990.</w:t>
      </w:r>
    </w:p>
    <w:p w:rsidR="00E4161F" w:rsidRPr="006F60AA" w:rsidRDefault="00E4161F" w:rsidP="00105E12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Савин В Л. Теория и методика хоккея. Учебник для студентов высших учебных заведений. - М.: Академия, 2003. </w:t>
      </w:r>
    </w:p>
    <w:p w:rsidR="00E4161F" w:rsidRPr="006F60AA" w:rsidRDefault="00E4161F" w:rsidP="00105E12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игры. Учебник для вузов под редакцией Ю.Д. Железняка и Ю.М. Портнова. - М: Академия, 2002</w:t>
      </w:r>
    </w:p>
    <w:p w:rsidR="00E4161F" w:rsidRPr="006F60AA" w:rsidRDefault="00E4161F" w:rsidP="006F60AA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  <w:r w:rsidRPr="006F60AA">
        <w:rPr>
          <w:rFonts w:ascii="Times New Roman" w:eastAsia="Times New Roman CYR" w:hAnsi="Times New Roman" w:cs="Times New Roman"/>
          <w:b/>
          <w:bCs/>
          <w:color w:val="000000"/>
          <w:spacing w:val="-3"/>
          <w:kern w:val="2"/>
          <w:sz w:val="24"/>
          <w:szCs w:val="24"/>
        </w:rPr>
        <w:t>Интернет-ресурсы:</w:t>
      </w:r>
    </w:p>
    <w:p w:rsidR="00E4161F" w:rsidRPr="006F60AA" w:rsidRDefault="00EF5396" w:rsidP="00105E12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</w:pPr>
      <w:hyperlink r:id="rId9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www.minsport.gov.ru</w:t>
        </w:r>
      </w:hyperlink>
      <w:r w:rsidR="00E4161F" w:rsidRPr="006F60AA"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  <w:t xml:space="preserve"> — Официальный сайт Министерства спорта РФ</w:t>
      </w:r>
    </w:p>
    <w:p w:rsidR="00E4161F" w:rsidRPr="006F60AA" w:rsidRDefault="00E4161F" w:rsidP="00105E12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</w:pPr>
      <w:r w:rsidRPr="006F60AA"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  <w:t>минобрнауки.рф- Сайт Министерства образования и науки России</w:t>
      </w:r>
    </w:p>
    <w:p w:rsidR="00E4161F" w:rsidRPr="006F60AA" w:rsidRDefault="00EF5396" w:rsidP="00105E12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3"/>
          <w:kern w:val="2"/>
          <w:sz w:val="24"/>
          <w:szCs w:val="24"/>
        </w:rPr>
      </w:pPr>
      <w:hyperlink r:id="rId10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http://www.oblsport.kirov.ru</w:t>
        </w:r>
      </w:hyperlink>
      <w:r w:rsidR="00E4161F" w:rsidRPr="006F60AA">
        <w:rPr>
          <w:rFonts w:ascii="Times New Roman" w:eastAsia="Times New Roman CYR" w:hAnsi="Times New Roman" w:cs="Times New Roman"/>
          <w:color w:val="000000"/>
          <w:spacing w:val="3"/>
          <w:kern w:val="2"/>
          <w:sz w:val="24"/>
          <w:szCs w:val="24"/>
        </w:rPr>
        <w:t xml:space="preserve"> — Сайт Управления по физической культуре и спорту Кировской области</w:t>
      </w:r>
    </w:p>
    <w:p w:rsidR="00E4161F" w:rsidRPr="006F60AA" w:rsidRDefault="00EF5396" w:rsidP="00105E12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</w:pPr>
      <w:hyperlink r:id="rId11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http://fhr.ru/main/</w:t>
        </w:r>
      </w:hyperlink>
      <w:r w:rsidR="00E4161F" w:rsidRPr="006F60AA"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  <w:t xml:space="preserve"> - Сайт федерации хоккея России</w:t>
      </w:r>
    </w:p>
    <w:p w:rsidR="00E4161F" w:rsidRPr="006F60AA" w:rsidRDefault="00EF5396" w:rsidP="00105E12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</w:pPr>
      <w:hyperlink r:id="rId12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http://sportslob.ucoz.ru/</w:t>
        </w:r>
      </w:hyperlink>
      <w:r w:rsidR="00E4161F" w:rsidRPr="006F60AA"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  <w:t xml:space="preserve"> - официальный сайт МКОУ ДОД ДЮСШ г. Слободского</w:t>
      </w:r>
    </w:p>
    <w:p w:rsidR="00E4161F" w:rsidRPr="006F60AA" w:rsidRDefault="00EF5396" w:rsidP="00105E12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</w:pPr>
      <w:hyperlink r:id="rId13" w:history="1">
        <w:r w:rsidR="00E4161F" w:rsidRPr="006F60AA">
          <w:rPr>
            <w:rFonts w:ascii="Times New Roman" w:eastAsia="Andale Sans UI" w:hAnsi="Times New Roman" w:cs="Times New Roman"/>
            <w:color w:val="000080"/>
            <w:kern w:val="2"/>
            <w:sz w:val="24"/>
            <w:szCs w:val="24"/>
            <w:u w:val="single"/>
          </w:rPr>
          <w:t>http://zshr.ru/-</w:t>
        </w:r>
      </w:hyperlink>
      <w:r w:rsidR="00E4161F" w:rsidRPr="006F60AA"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  <w:t xml:space="preserve"> Сайт всероссийского клуба юных хоккеистов «Золотая шайба» им. А.В. Тарасова</w:t>
      </w:r>
    </w:p>
    <w:p w:rsidR="00E4161F" w:rsidRPr="006F60AA" w:rsidRDefault="00E4161F" w:rsidP="006F60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1F" w:rsidRPr="006F60AA" w:rsidRDefault="00E4161F" w:rsidP="006F60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1F" w:rsidRPr="006F60AA" w:rsidRDefault="00E4161F" w:rsidP="006F60AA">
      <w:pPr>
        <w:suppressAutoHyphens/>
        <w:spacing w:after="0" w:line="240" w:lineRule="auto"/>
        <w:ind w:left="2124" w:firstLine="708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F082F" w:rsidRPr="004F082F" w:rsidRDefault="004F082F" w:rsidP="006F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082F" w:rsidRPr="004F082F" w:rsidSect="004F082F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3E5" w:rsidRPr="009C33E5" w:rsidRDefault="009C33E5" w:rsidP="009C33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1.</w:t>
      </w:r>
    </w:p>
    <w:p w:rsidR="009C33E5" w:rsidRDefault="009C33E5" w:rsidP="004F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E5" w:rsidRPr="009C33E5" w:rsidRDefault="009C33E5" w:rsidP="009C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FC7B44" w:rsidRDefault="008B2F55" w:rsidP="00DD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года обучения</w:t>
      </w:r>
    </w:p>
    <w:p w:rsidR="00260E69" w:rsidRDefault="00260E69" w:rsidP="00DD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F55" w:rsidRDefault="008B2F55" w:rsidP="00DD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СОГ-1</w:t>
      </w:r>
    </w:p>
    <w:p w:rsidR="008B2F55" w:rsidRDefault="008B2F55" w:rsidP="00DD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DD5234" w:rsidTr="00AB6C29">
        <w:tc>
          <w:tcPr>
            <w:tcW w:w="755" w:type="dxa"/>
            <w:vMerge w:val="restart"/>
          </w:tcPr>
          <w:p w:rsidR="00DD523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</w:tcPr>
          <w:p w:rsidR="00DD523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</w:tcPr>
          <w:p w:rsidR="00DD5234" w:rsidRPr="00E26F8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DD5234" w:rsidRPr="00E26F8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</w:tcPr>
          <w:p w:rsidR="00DD5234" w:rsidRPr="00E26F8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DD5234" w:rsidTr="00AB6C29">
        <w:trPr>
          <w:trHeight w:val="1364"/>
        </w:trPr>
        <w:tc>
          <w:tcPr>
            <w:tcW w:w="755" w:type="dxa"/>
            <w:vMerge/>
          </w:tcPr>
          <w:p w:rsidR="00DD523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D523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</w:tcPr>
          <w:p w:rsidR="00DD5234" w:rsidRPr="00E26F84" w:rsidRDefault="00DD5234" w:rsidP="00DD5234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extDirection w:val="btLr"/>
          </w:tcPr>
          <w:p w:rsidR="00DD5234" w:rsidRPr="00E26F84" w:rsidRDefault="00DD5234" w:rsidP="00DD5234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extDirection w:val="btLr"/>
          </w:tcPr>
          <w:p w:rsidR="00DD5234" w:rsidRPr="00E26F84" w:rsidRDefault="00DD5234" w:rsidP="00DD5234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DD5234" w:rsidRPr="00E26F8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vAlign w:val="center"/>
          </w:tcPr>
          <w:p w:rsidR="00DD5234" w:rsidRPr="00E26F8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DD5234" w:rsidTr="00DD5234">
        <w:tc>
          <w:tcPr>
            <w:tcW w:w="9570" w:type="dxa"/>
            <w:gridSpan w:val="7"/>
          </w:tcPr>
          <w:p w:rsidR="00DD5234" w:rsidRPr="001D46FC" w:rsidRDefault="00DD5234" w:rsidP="00105E12">
            <w:pPr>
              <w:pStyle w:val="a5"/>
              <w:numPr>
                <w:ilvl w:val="0"/>
                <w:numId w:val="1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981742" w:rsidTr="003B4012">
        <w:trPr>
          <w:trHeight w:val="2760"/>
        </w:trPr>
        <w:tc>
          <w:tcPr>
            <w:tcW w:w="755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81742" w:rsidRPr="001D46FC" w:rsidRDefault="00981742" w:rsidP="00DD5234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981742" w:rsidRPr="001D46FC" w:rsidRDefault="00981742" w:rsidP="00DD5234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981742" w:rsidRPr="001D46FC" w:rsidRDefault="00981742" w:rsidP="00DD5234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981742" w:rsidRPr="001D46FC" w:rsidRDefault="00981742" w:rsidP="00DD5234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</w:t>
            </w:r>
          </w:p>
        </w:tc>
        <w:tc>
          <w:tcPr>
            <w:tcW w:w="923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981742" w:rsidRDefault="00981742" w:rsidP="00981742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981742" w:rsidRPr="00E26F84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DD5234" w:rsidTr="00DD5234">
        <w:tc>
          <w:tcPr>
            <w:tcW w:w="9570" w:type="dxa"/>
            <w:gridSpan w:val="7"/>
          </w:tcPr>
          <w:p w:rsidR="00DD5234" w:rsidRPr="001D46FC" w:rsidRDefault="00DD5234" w:rsidP="00105E12">
            <w:pPr>
              <w:pStyle w:val="a5"/>
              <w:numPr>
                <w:ilvl w:val="0"/>
                <w:numId w:val="1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DD5234" w:rsidTr="00AB6C29">
        <w:tc>
          <w:tcPr>
            <w:tcW w:w="755" w:type="dxa"/>
          </w:tcPr>
          <w:p w:rsidR="00DD5234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DD5234" w:rsidRPr="001D46FC" w:rsidRDefault="00981742" w:rsidP="00DD5234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</w:tcPr>
          <w:p w:rsidR="00DD5234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DD5234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DD5234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DD5234" w:rsidRDefault="00DD5234" w:rsidP="00DD5234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DD5234" w:rsidRDefault="00DD5234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981742" w:rsidTr="00AB6C29">
        <w:tc>
          <w:tcPr>
            <w:tcW w:w="755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981742" w:rsidRPr="001D46FC" w:rsidRDefault="00981742" w:rsidP="00DD5234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981742" w:rsidRDefault="00981742" w:rsidP="00DD5234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742" w:rsidTr="00AB6C29">
        <w:tc>
          <w:tcPr>
            <w:tcW w:w="755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981742" w:rsidRPr="004252EE" w:rsidRDefault="00981742" w:rsidP="00981742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981742" w:rsidRDefault="00981742" w:rsidP="00DD5234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742" w:rsidTr="00AB6C29">
        <w:tc>
          <w:tcPr>
            <w:tcW w:w="755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981742" w:rsidRPr="001D46FC" w:rsidRDefault="00981742" w:rsidP="00DD5234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981742" w:rsidRDefault="00981742" w:rsidP="00DD5234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742" w:rsidTr="00AB6C29">
        <w:tc>
          <w:tcPr>
            <w:tcW w:w="755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981742" w:rsidRPr="001D46FC" w:rsidRDefault="00981742" w:rsidP="00DD5234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981742" w:rsidRDefault="00981742" w:rsidP="00DD5234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742" w:rsidTr="00981742">
        <w:trPr>
          <w:trHeight w:val="789"/>
        </w:trPr>
        <w:tc>
          <w:tcPr>
            <w:tcW w:w="755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981742" w:rsidRPr="001D46FC" w:rsidRDefault="00981742" w:rsidP="00DD5234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1742" w:rsidRDefault="0098174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981742" w:rsidRDefault="00981742" w:rsidP="00DD5234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981742" w:rsidRDefault="00981742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5234" w:rsidTr="00DD5234">
        <w:tc>
          <w:tcPr>
            <w:tcW w:w="9570" w:type="dxa"/>
            <w:gridSpan w:val="7"/>
          </w:tcPr>
          <w:p w:rsidR="00DD5234" w:rsidRPr="001D46FC" w:rsidRDefault="00DD5234" w:rsidP="00105E12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</w:t>
            </w:r>
            <w:r w:rsidR="009817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физическая </w:t>
            </w: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</w:t>
            </w:r>
          </w:p>
        </w:tc>
      </w:tr>
      <w:tr w:rsidR="008B2F55" w:rsidTr="00AB6C29"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8B2F55" w:rsidRPr="001D46FC" w:rsidRDefault="008B2F55" w:rsidP="00DD5234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испытаний </w:t>
            </w:r>
            <w:r w:rsidRPr="00E26F84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8B2F55" w:rsidTr="00AB6C29"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87" w:type="dxa"/>
          </w:tcPr>
          <w:p w:rsidR="008B2F55" w:rsidRPr="001D46FC" w:rsidRDefault="008B2F55" w:rsidP="00DD5234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8B2F55" w:rsidRDefault="008B2F55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F55" w:rsidTr="00AB6C29"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7" w:type="dxa"/>
          </w:tcPr>
          <w:p w:rsidR="008B2F55" w:rsidRPr="001D46FC" w:rsidRDefault="008B2F55" w:rsidP="00DD5234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8B2F55" w:rsidRDefault="008B2F55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F55" w:rsidTr="00AB6C29"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:rsidR="008B2F55" w:rsidRPr="001D46FC" w:rsidRDefault="008B2F55" w:rsidP="00DD5234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8B2F55" w:rsidRDefault="008B2F55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F55" w:rsidTr="00AB6C29"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8B2F55" w:rsidRPr="004252EE" w:rsidRDefault="008B2F55" w:rsidP="0098174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8B2F55" w:rsidRDefault="008B2F55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F55" w:rsidTr="003B4012">
        <w:trPr>
          <w:trHeight w:val="828"/>
        </w:trPr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8B2F55" w:rsidRPr="004252EE" w:rsidRDefault="008B2F55" w:rsidP="0098174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Ледовая подготовка</w:t>
            </w:r>
          </w:p>
        </w:tc>
        <w:tc>
          <w:tcPr>
            <w:tcW w:w="923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8B2F55" w:rsidRDefault="008B2F55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F55" w:rsidTr="008B2F55">
        <w:trPr>
          <w:trHeight w:val="341"/>
        </w:trPr>
        <w:tc>
          <w:tcPr>
            <w:tcW w:w="9570" w:type="dxa"/>
            <w:gridSpan w:val="7"/>
          </w:tcPr>
          <w:p w:rsidR="008B2F55" w:rsidRPr="008B2F55" w:rsidRDefault="008B2F55" w:rsidP="00105E12">
            <w:pPr>
              <w:pStyle w:val="a5"/>
              <w:numPr>
                <w:ilvl w:val="0"/>
                <w:numId w:val="1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F55">
              <w:rPr>
                <w:rFonts w:ascii="Times New Roman" w:hAnsi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</w:tr>
      <w:tr w:rsidR="008B2F55" w:rsidTr="00AB6C29"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8B2F55" w:rsidRPr="004252EE" w:rsidRDefault="008B2F55" w:rsidP="008B2F55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ТТП. Техника передвижения хоккеиста на коньках</w:t>
            </w:r>
          </w:p>
        </w:tc>
        <w:tc>
          <w:tcPr>
            <w:tcW w:w="923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8B2F55" w:rsidTr="008B2F55">
        <w:trPr>
          <w:trHeight w:val="854"/>
        </w:trPr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</w:tcPr>
          <w:p w:rsidR="008B2F55" w:rsidRPr="001D46FC" w:rsidRDefault="008B2F55" w:rsidP="008B2F55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8B2F55" w:rsidRDefault="008B2F55" w:rsidP="00DD5234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F55" w:rsidTr="00AB6C29"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</w:tcPr>
          <w:p w:rsidR="008B2F55" w:rsidRPr="001D46FC" w:rsidRDefault="008B2F55" w:rsidP="008B2F55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8B2F55" w:rsidRDefault="008B2F55" w:rsidP="00DD5234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F55" w:rsidTr="008B2F55">
        <w:trPr>
          <w:trHeight w:val="850"/>
        </w:trPr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8B2F55" w:rsidRPr="001D46FC" w:rsidRDefault="008B2F55" w:rsidP="008B2F55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8B2F55" w:rsidRDefault="008B2F55" w:rsidP="00DD5234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F55" w:rsidTr="00DD5234">
        <w:tc>
          <w:tcPr>
            <w:tcW w:w="9570" w:type="dxa"/>
            <w:gridSpan w:val="7"/>
          </w:tcPr>
          <w:p w:rsidR="008B2F55" w:rsidRPr="00E26F84" w:rsidRDefault="008B2F55" w:rsidP="00105E12">
            <w:pPr>
              <w:pStyle w:val="a5"/>
              <w:numPr>
                <w:ilvl w:val="0"/>
                <w:numId w:val="1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8B2F55" w:rsidTr="00AB6C29">
        <w:tc>
          <w:tcPr>
            <w:tcW w:w="755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</w:tcPr>
          <w:p w:rsidR="008B2F55" w:rsidRPr="00E34CC3" w:rsidRDefault="008B2F55" w:rsidP="00DD5234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8B2F55" w:rsidRPr="00E26F84" w:rsidRDefault="008B2F55" w:rsidP="00DD5234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F55" w:rsidTr="00AB6C29">
        <w:trPr>
          <w:trHeight w:val="313"/>
        </w:trPr>
        <w:tc>
          <w:tcPr>
            <w:tcW w:w="3442" w:type="dxa"/>
            <w:gridSpan w:val="2"/>
            <w:vAlign w:val="center"/>
          </w:tcPr>
          <w:p w:rsidR="008B2F55" w:rsidRPr="004E29E0" w:rsidRDefault="008B2F55" w:rsidP="00DD5234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vAlign w:val="center"/>
          </w:tcPr>
          <w:p w:rsidR="008B2F55" w:rsidRPr="00B56F78" w:rsidRDefault="008B2F55" w:rsidP="00DD5234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94" w:type="dxa"/>
          </w:tcPr>
          <w:p w:rsidR="008B2F55" w:rsidRPr="00B56F78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8B2F55" w:rsidRPr="00B56F78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70" w:type="dxa"/>
          </w:tcPr>
          <w:p w:rsidR="008B2F55" w:rsidRDefault="008B2F55" w:rsidP="00DD5234"/>
        </w:tc>
        <w:tc>
          <w:tcPr>
            <w:tcW w:w="2164" w:type="dxa"/>
          </w:tcPr>
          <w:p w:rsidR="008B2F55" w:rsidRDefault="008B2F55" w:rsidP="00DD5234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СОГ-2</w:t>
      </w: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260E69" w:rsidTr="003B4012">
        <w:tc>
          <w:tcPr>
            <w:tcW w:w="755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260E69" w:rsidTr="003B4012">
        <w:trPr>
          <w:trHeight w:val="1364"/>
        </w:trPr>
        <w:tc>
          <w:tcPr>
            <w:tcW w:w="755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260E69" w:rsidTr="003B4012">
        <w:trPr>
          <w:trHeight w:val="276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260E69" w:rsidRPr="001D46FC" w:rsidRDefault="00260E69" w:rsidP="00260E69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хоккей. СФО. ОФП. ТТП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789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физическая </w:t>
            </w: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28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Ледовая подготовка</w:t>
            </w:r>
          </w:p>
        </w:tc>
        <w:tc>
          <w:tcPr>
            <w:tcW w:w="923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41"/>
        </w:trPr>
        <w:tc>
          <w:tcPr>
            <w:tcW w:w="9570" w:type="dxa"/>
            <w:gridSpan w:val="7"/>
          </w:tcPr>
          <w:p w:rsidR="00260E69" w:rsidRPr="008B2F55" w:rsidRDefault="00260E69" w:rsidP="00105E12">
            <w:pPr>
              <w:pStyle w:val="a5"/>
              <w:numPr>
                <w:ilvl w:val="0"/>
                <w:numId w:val="1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F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Технико-тактическая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ТТП. Техника передвижения хоккеиста на коньках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rPr>
          <w:trHeight w:val="854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5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E26F84" w:rsidRDefault="00260E69" w:rsidP="00105E12">
            <w:pPr>
              <w:pStyle w:val="a5"/>
              <w:numPr>
                <w:ilvl w:val="0"/>
                <w:numId w:val="1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</w:tcPr>
          <w:p w:rsidR="00260E69" w:rsidRPr="00E34CC3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Pr="00E26F84" w:rsidRDefault="00260E69" w:rsidP="003B4012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13"/>
        </w:trPr>
        <w:tc>
          <w:tcPr>
            <w:tcW w:w="3442" w:type="dxa"/>
            <w:gridSpan w:val="2"/>
            <w:vAlign w:val="center"/>
          </w:tcPr>
          <w:p w:rsidR="00260E69" w:rsidRPr="004E29E0" w:rsidRDefault="00260E69" w:rsidP="003B4012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vAlign w:val="center"/>
          </w:tcPr>
          <w:p w:rsidR="00260E69" w:rsidRPr="00B56F78" w:rsidRDefault="00260E69" w:rsidP="00260E69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694" w:type="dxa"/>
          </w:tcPr>
          <w:p w:rsidR="00260E69" w:rsidRPr="00B56F78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:rsidR="00260E69" w:rsidRPr="00B56F78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70" w:type="dxa"/>
          </w:tcPr>
          <w:p w:rsidR="00260E69" w:rsidRDefault="00260E69" w:rsidP="003B4012"/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СОГ-3</w:t>
      </w: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260E69" w:rsidTr="003B4012">
        <w:tc>
          <w:tcPr>
            <w:tcW w:w="755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260E69" w:rsidTr="003B4012">
        <w:trPr>
          <w:trHeight w:val="1364"/>
        </w:trPr>
        <w:tc>
          <w:tcPr>
            <w:tcW w:w="755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2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260E69" w:rsidTr="003B4012">
        <w:trPr>
          <w:trHeight w:val="276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2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испытаний производится посредством предоставления фото/видеоотчетов на электронную почту либо в </w:t>
            </w:r>
            <w:r w:rsidRPr="00E26F84">
              <w:rPr>
                <w:rFonts w:ascii="Times New Roman" w:hAnsi="Times New Roman"/>
                <w:sz w:val="24"/>
                <w:szCs w:val="24"/>
              </w:rPr>
              <w:lastRenderedPageBreak/>
              <w:t>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789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физическая </w:t>
            </w: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28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Ледовая подготовка</w:t>
            </w:r>
          </w:p>
        </w:tc>
        <w:tc>
          <w:tcPr>
            <w:tcW w:w="923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41"/>
        </w:trPr>
        <w:tc>
          <w:tcPr>
            <w:tcW w:w="9570" w:type="dxa"/>
            <w:gridSpan w:val="7"/>
          </w:tcPr>
          <w:p w:rsidR="00260E69" w:rsidRPr="008B2F55" w:rsidRDefault="00260E69" w:rsidP="00105E12">
            <w:pPr>
              <w:pStyle w:val="a5"/>
              <w:numPr>
                <w:ilvl w:val="0"/>
                <w:numId w:val="12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F55">
              <w:rPr>
                <w:rFonts w:ascii="Times New Roman" w:hAnsi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ТТП. Техника передвижения хоккеиста на коньках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rPr>
          <w:trHeight w:val="854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5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E26F84" w:rsidRDefault="00260E69" w:rsidP="00105E12">
            <w:pPr>
              <w:pStyle w:val="a5"/>
              <w:numPr>
                <w:ilvl w:val="0"/>
                <w:numId w:val="12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</w:tcPr>
          <w:p w:rsidR="00260E69" w:rsidRPr="00E34CC3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60E69" w:rsidRPr="00E26F84" w:rsidRDefault="00260E69" w:rsidP="003B4012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13"/>
        </w:trPr>
        <w:tc>
          <w:tcPr>
            <w:tcW w:w="3442" w:type="dxa"/>
            <w:gridSpan w:val="2"/>
            <w:vAlign w:val="center"/>
          </w:tcPr>
          <w:p w:rsidR="00260E69" w:rsidRPr="004E29E0" w:rsidRDefault="00260E69" w:rsidP="003B4012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vAlign w:val="center"/>
          </w:tcPr>
          <w:p w:rsidR="00260E69" w:rsidRPr="00B56F78" w:rsidRDefault="00260E69" w:rsidP="003B4012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94" w:type="dxa"/>
          </w:tcPr>
          <w:p w:rsidR="00260E69" w:rsidRPr="00B56F78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260E69" w:rsidRPr="00B56F78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70" w:type="dxa"/>
          </w:tcPr>
          <w:p w:rsidR="00260E69" w:rsidRDefault="00260E69" w:rsidP="003B4012"/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5234" w:rsidRDefault="00DD5234" w:rsidP="00DD5234">
      <w:pPr>
        <w:spacing w:after="0" w:line="240" w:lineRule="auto"/>
        <w:jc w:val="center"/>
      </w:pPr>
    </w:p>
    <w:p w:rsidR="00260E69" w:rsidRDefault="00260E69" w:rsidP="00DD5234">
      <w:pPr>
        <w:spacing w:after="0" w:line="240" w:lineRule="auto"/>
        <w:jc w:val="center"/>
      </w:pPr>
    </w:p>
    <w:p w:rsidR="00260E69" w:rsidRPr="009C33E5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года обучения</w:t>
      </w: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СОГ-1</w:t>
      </w: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260E69" w:rsidTr="003B4012">
        <w:tc>
          <w:tcPr>
            <w:tcW w:w="755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260E69" w:rsidTr="003B4012">
        <w:trPr>
          <w:trHeight w:val="1364"/>
        </w:trPr>
        <w:tc>
          <w:tcPr>
            <w:tcW w:w="755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260E69" w:rsidTr="003B4012">
        <w:trPr>
          <w:trHeight w:val="276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789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физическая </w:t>
            </w: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испытаний производится посредством </w:t>
            </w:r>
            <w:r w:rsidRPr="00E26F8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фото/видеоотчетов на электронную почту либо в 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СФП. Упражнения для укрепления мышц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плечевого пояса и рук</w:t>
            </w:r>
          </w:p>
        </w:tc>
        <w:tc>
          <w:tcPr>
            <w:tcW w:w="923" w:type="dxa"/>
          </w:tcPr>
          <w:p w:rsidR="00260E69" w:rsidRDefault="00260E69" w:rsidP="00260E69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 w:rsidRPr="00E76923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28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Ледовая подготовка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41"/>
        </w:trPr>
        <w:tc>
          <w:tcPr>
            <w:tcW w:w="9570" w:type="dxa"/>
            <w:gridSpan w:val="7"/>
          </w:tcPr>
          <w:p w:rsidR="00260E69" w:rsidRPr="008B2F55" w:rsidRDefault="00260E69" w:rsidP="00105E12">
            <w:pPr>
              <w:pStyle w:val="a5"/>
              <w:numPr>
                <w:ilvl w:val="0"/>
                <w:numId w:val="1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F55">
              <w:rPr>
                <w:rFonts w:ascii="Times New Roman" w:hAnsi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ТТП. Техника передвижения хоккеиста на коньках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rPr>
          <w:trHeight w:val="854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5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E26F84" w:rsidRDefault="00260E69" w:rsidP="00105E12">
            <w:pPr>
              <w:pStyle w:val="a5"/>
              <w:numPr>
                <w:ilvl w:val="0"/>
                <w:numId w:val="1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</w:tcPr>
          <w:p w:rsidR="00260E69" w:rsidRPr="00E34CC3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Pr="00E26F84" w:rsidRDefault="00260E69" w:rsidP="003B4012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13"/>
        </w:trPr>
        <w:tc>
          <w:tcPr>
            <w:tcW w:w="3442" w:type="dxa"/>
            <w:gridSpan w:val="2"/>
            <w:vAlign w:val="center"/>
          </w:tcPr>
          <w:p w:rsidR="00260E69" w:rsidRPr="004E29E0" w:rsidRDefault="00260E69" w:rsidP="003B4012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vAlign w:val="center"/>
          </w:tcPr>
          <w:p w:rsidR="00260E69" w:rsidRPr="00B56F78" w:rsidRDefault="00260E69" w:rsidP="003B4012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94" w:type="dxa"/>
          </w:tcPr>
          <w:p w:rsidR="00260E69" w:rsidRPr="00B56F78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260E69" w:rsidRPr="00B56F78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70" w:type="dxa"/>
          </w:tcPr>
          <w:p w:rsidR="00260E69" w:rsidRDefault="00260E69" w:rsidP="003B4012"/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СОГ-2</w:t>
      </w: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260E69" w:rsidTr="003B4012">
        <w:tc>
          <w:tcPr>
            <w:tcW w:w="755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260E69" w:rsidTr="003B4012">
        <w:trPr>
          <w:trHeight w:val="1364"/>
        </w:trPr>
        <w:tc>
          <w:tcPr>
            <w:tcW w:w="755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260E69" w:rsidTr="003B4012">
        <w:trPr>
          <w:trHeight w:val="276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хоккей. СФО. ОФП. ТТП</w:t>
            </w:r>
          </w:p>
        </w:tc>
        <w:tc>
          <w:tcPr>
            <w:tcW w:w="923" w:type="dxa"/>
          </w:tcPr>
          <w:p w:rsidR="00260E69" w:rsidRDefault="006620A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6620A2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20A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</w:tcPr>
          <w:p w:rsidR="00260E69" w:rsidRDefault="00260E69" w:rsidP="006620A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20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6620A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20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789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физическая </w:t>
            </w: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</w:tcPr>
          <w:p w:rsidR="00260E69" w:rsidRDefault="00260E69" w:rsidP="006620A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20A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6620A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20A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28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Ледовая подготовка</w:t>
            </w:r>
          </w:p>
        </w:tc>
        <w:tc>
          <w:tcPr>
            <w:tcW w:w="923" w:type="dxa"/>
          </w:tcPr>
          <w:p w:rsidR="00260E69" w:rsidRDefault="00260E69" w:rsidP="006620A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20A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6620A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20A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41"/>
        </w:trPr>
        <w:tc>
          <w:tcPr>
            <w:tcW w:w="9570" w:type="dxa"/>
            <w:gridSpan w:val="7"/>
          </w:tcPr>
          <w:p w:rsidR="00260E69" w:rsidRPr="008B2F55" w:rsidRDefault="00260E69" w:rsidP="00105E12">
            <w:pPr>
              <w:pStyle w:val="a5"/>
              <w:numPr>
                <w:ilvl w:val="0"/>
                <w:numId w:val="1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F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Технико-тактическая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ТТП. Техника передвижения хоккеиста на коньках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rPr>
          <w:trHeight w:val="854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5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E26F84" w:rsidRDefault="00260E69" w:rsidP="00105E12">
            <w:pPr>
              <w:pStyle w:val="a5"/>
              <w:numPr>
                <w:ilvl w:val="0"/>
                <w:numId w:val="1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</w:tcPr>
          <w:p w:rsidR="00260E69" w:rsidRPr="00E34CC3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Pr="00E26F84" w:rsidRDefault="00260E69" w:rsidP="003B4012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13"/>
        </w:trPr>
        <w:tc>
          <w:tcPr>
            <w:tcW w:w="3442" w:type="dxa"/>
            <w:gridSpan w:val="2"/>
            <w:vAlign w:val="center"/>
          </w:tcPr>
          <w:p w:rsidR="00260E69" w:rsidRPr="004E29E0" w:rsidRDefault="00260E69" w:rsidP="003B4012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vAlign w:val="center"/>
          </w:tcPr>
          <w:p w:rsidR="00260E69" w:rsidRPr="00B56F78" w:rsidRDefault="00260E69" w:rsidP="003B4012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694" w:type="dxa"/>
          </w:tcPr>
          <w:p w:rsidR="00260E69" w:rsidRPr="00B56F78" w:rsidRDefault="006620A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7" w:type="dxa"/>
          </w:tcPr>
          <w:p w:rsidR="00260E69" w:rsidRPr="00B56F78" w:rsidRDefault="006620A2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570" w:type="dxa"/>
          </w:tcPr>
          <w:p w:rsidR="00260E69" w:rsidRDefault="00260E69" w:rsidP="003B4012"/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СОГ-3</w:t>
      </w:r>
    </w:p>
    <w:p w:rsidR="00260E69" w:rsidRDefault="00260E69" w:rsidP="0026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260E69" w:rsidTr="003B4012">
        <w:tc>
          <w:tcPr>
            <w:tcW w:w="755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260E69" w:rsidTr="003B4012">
        <w:trPr>
          <w:trHeight w:val="1364"/>
        </w:trPr>
        <w:tc>
          <w:tcPr>
            <w:tcW w:w="755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extDirection w:val="btLr"/>
          </w:tcPr>
          <w:p w:rsidR="00260E69" w:rsidRPr="00E26F84" w:rsidRDefault="00260E69" w:rsidP="003B4012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vAlign w:val="center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2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260E69" w:rsidTr="003B4012">
        <w:trPr>
          <w:trHeight w:val="276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260E69" w:rsidRPr="00E26F84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2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</w:tcPr>
          <w:p w:rsidR="00260E69" w:rsidRDefault="00290496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90496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испытаний производится посредством предоставления фото/видеоотчетов на электронную почту либо в </w:t>
            </w:r>
            <w:r w:rsidRPr="00E26F84">
              <w:rPr>
                <w:rFonts w:ascii="Times New Roman" w:hAnsi="Times New Roman"/>
                <w:sz w:val="24"/>
                <w:szCs w:val="24"/>
              </w:rPr>
              <w:lastRenderedPageBreak/>
              <w:t>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</w:tcPr>
          <w:p w:rsidR="00260E69" w:rsidRDefault="00290496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90496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789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60E69" w:rsidRDefault="00260E69" w:rsidP="003B4012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1D46FC" w:rsidRDefault="00260E69" w:rsidP="00105E12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физическая </w:t>
            </w: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28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Ледовая подготовка</w:t>
            </w:r>
          </w:p>
        </w:tc>
        <w:tc>
          <w:tcPr>
            <w:tcW w:w="923" w:type="dxa"/>
          </w:tcPr>
          <w:p w:rsidR="00260E69" w:rsidRDefault="00260E69" w:rsidP="00290496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04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290496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04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41"/>
        </w:trPr>
        <w:tc>
          <w:tcPr>
            <w:tcW w:w="9570" w:type="dxa"/>
            <w:gridSpan w:val="7"/>
          </w:tcPr>
          <w:p w:rsidR="00260E69" w:rsidRPr="008B2F55" w:rsidRDefault="00260E69" w:rsidP="00105E12">
            <w:pPr>
              <w:pStyle w:val="a5"/>
              <w:numPr>
                <w:ilvl w:val="0"/>
                <w:numId w:val="12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F55">
              <w:rPr>
                <w:rFonts w:ascii="Times New Roman" w:hAnsi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260E69" w:rsidRPr="004252EE" w:rsidRDefault="00260E69" w:rsidP="003B4012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ТТП. Техника передвижения хоккеиста на коньках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0E69" w:rsidTr="003B4012">
        <w:trPr>
          <w:trHeight w:val="854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850"/>
        </w:trPr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260E69" w:rsidRPr="001D46FC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60E69" w:rsidRDefault="00260E69" w:rsidP="003B4012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c>
          <w:tcPr>
            <w:tcW w:w="9570" w:type="dxa"/>
            <w:gridSpan w:val="7"/>
          </w:tcPr>
          <w:p w:rsidR="00260E69" w:rsidRPr="00E26F84" w:rsidRDefault="00260E69" w:rsidP="00105E12">
            <w:pPr>
              <w:pStyle w:val="a5"/>
              <w:numPr>
                <w:ilvl w:val="0"/>
                <w:numId w:val="12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260E69" w:rsidTr="003B4012">
        <w:tc>
          <w:tcPr>
            <w:tcW w:w="755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</w:tcPr>
          <w:p w:rsidR="00260E69" w:rsidRPr="00E34CC3" w:rsidRDefault="00260E69" w:rsidP="003B4012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60E69" w:rsidRPr="00E26F84" w:rsidRDefault="00260E69" w:rsidP="003B4012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E69" w:rsidTr="003B4012">
        <w:trPr>
          <w:trHeight w:val="313"/>
        </w:trPr>
        <w:tc>
          <w:tcPr>
            <w:tcW w:w="3442" w:type="dxa"/>
            <w:gridSpan w:val="2"/>
            <w:vAlign w:val="center"/>
          </w:tcPr>
          <w:p w:rsidR="00260E69" w:rsidRPr="004E29E0" w:rsidRDefault="00260E69" w:rsidP="003B4012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vAlign w:val="center"/>
          </w:tcPr>
          <w:p w:rsidR="00260E69" w:rsidRPr="00B56F78" w:rsidRDefault="00260E69" w:rsidP="003B4012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94" w:type="dxa"/>
          </w:tcPr>
          <w:p w:rsidR="00260E69" w:rsidRPr="00B56F78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260E69" w:rsidRPr="00B56F78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70" w:type="dxa"/>
          </w:tcPr>
          <w:p w:rsidR="00260E69" w:rsidRDefault="00260E69" w:rsidP="003B4012"/>
        </w:tc>
        <w:tc>
          <w:tcPr>
            <w:tcW w:w="2164" w:type="dxa"/>
          </w:tcPr>
          <w:p w:rsidR="00260E69" w:rsidRDefault="00260E69" w:rsidP="003B4012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0E69" w:rsidRDefault="00260E69" w:rsidP="00DD5234">
      <w:pPr>
        <w:spacing w:after="0" w:line="240" w:lineRule="auto"/>
        <w:jc w:val="center"/>
      </w:pPr>
    </w:p>
    <w:sectPr w:rsidR="00260E69" w:rsidSect="00DD52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9E" w:rsidRDefault="001C349E">
      <w:pPr>
        <w:spacing w:after="0" w:line="240" w:lineRule="auto"/>
      </w:pPr>
      <w:r>
        <w:separator/>
      </w:r>
    </w:p>
  </w:endnote>
  <w:endnote w:type="continuationSeparator" w:id="1">
    <w:p w:rsidR="001C349E" w:rsidRDefault="001C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12" w:rsidRDefault="00EF5396">
    <w:pPr>
      <w:pStyle w:val="a8"/>
      <w:jc w:val="center"/>
    </w:pPr>
    <w:fldSimple w:instr=" PAGE   \* MERGEFORMAT ">
      <w:r w:rsidR="00DF67AA">
        <w:rPr>
          <w:noProof/>
        </w:rPr>
        <w:t>5</w:t>
      </w:r>
    </w:fldSimple>
  </w:p>
  <w:p w:rsidR="003B4012" w:rsidRDefault="003B40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9E" w:rsidRDefault="001C349E">
      <w:pPr>
        <w:spacing w:after="0" w:line="240" w:lineRule="auto"/>
      </w:pPr>
      <w:r>
        <w:separator/>
      </w:r>
    </w:p>
  </w:footnote>
  <w:footnote w:type="continuationSeparator" w:id="1">
    <w:p w:rsidR="001C349E" w:rsidRDefault="001C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F6669B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A047B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87854"/>
    <w:multiLevelType w:val="multilevel"/>
    <w:tmpl w:val="E7E4D72A"/>
    <w:styleLink w:val="WWNum30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4">
    <w:nsid w:val="505A63BA"/>
    <w:multiLevelType w:val="hybridMultilevel"/>
    <w:tmpl w:val="38F0D4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EC7C63"/>
    <w:multiLevelType w:val="multilevel"/>
    <w:tmpl w:val="6194EFA0"/>
    <w:styleLink w:val="WWNum2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67AB4B08"/>
    <w:multiLevelType w:val="hybridMultilevel"/>
    <w:tmpl w:val="7736C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A7FAB"/>
    <w:multiLevelType w:val="hybridMultilevel"/>
    <w:tmpl w:val="20E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A43BF"/>
    <w:multiLevelType w:val="hybridMultilevel"/>
    <w:tmpl w:val="5304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C3EB55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92A82"/>
    <w:multiLevelType w:val="hybridMultilevel"/>
    <w:tmpl w:val="DD9E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FF1896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7BFD"/>
    <w:multiLevelType w:val="multilevel"/>
    <w:tmpl w:val="BA2EF554"/>
    <w:styleLink w:val="WWNum31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82F"/>
    <w:rsid w:val="00030779"/>
    <w:rsid w:val="000539BB"/>
    <w:rsid w:val="00064B98"/>
    <w:rsid w:val="00105E12"/>
    <w:rsid w:val="00105E23"/>
    <w:rsid w:val="00172F55"/>
    <w:rsid w:val="001A387C"/>
    <w:rsid w:val="001A5C10"/>
    <w:rsid w:val="001C1509"/>
    <w:rsid w:val="001C349E"/>
    <w:rsid w:val="001D650A"/>
    <w:rsid w:val="00212D83"/>
    <w:rsid w:val="00234830"/>
    <w:rsid w:val="00243E72"/>
    <w:rsid w:val="00255C8D"/>
    <w:rsid w:val="00260E69"/>
    <w:rsid w:val="00290496"/>
    <w:rsid w:val="002A2F05"/>
    <w:rsid w:val="00320AF3"/>
    <w:rsid w:val="00337214"/>
    <w:rsid w:val="00371C13"/>
    <w:rsid w:val="003B4012"/>
    <w:rsid w:val="00434F1C"/>
    <w:rsid w:val="004F082F"/>
    <w:rsid w:val="00502D69"/>
    <w:rsid w:val="005065B6"/>
    <w:rsid w:val="0052796E"/>
    <w:rsid w:val="00573CA9"/>
    <w:rsid w:val="005F2008"/>
    <w:rsid w:val="006620A2"/>
    <w:rsid w:val="006A460B"/>
    <w:rsid w:val="006C182B"/>
    <w:rsid w:val="006F60AA"/>
    <w:rsid w:val="007172C7"/>
    <w:rsid w:val="007623D4"/>
    <w:rsid w:val="007B2CEF"/>
    <w:rsid w:val="008058BD"/>
    <w:rsid w:val="00825EDF"/>
    <w:rsid w:val="008335E7"/>
    <w:rsid w:val="0087692A"/>
    <w:rsid w:val="008B2F55"/>
    <w:rsid w:val="009306D9"/>
    <w:rsid w:val="00981742"/>
    <w:rsid w:val="009A0FF0"/>
    <w:rsid w:val="009B3416"/>
    <w:rsid w:val="009C33E5"/>
    <w:rsid w:val="009E6267"/>
    <w:rsid w:val="00A31C62"/>
    <w:rsid w:val="00AB0184"/>
    <w:rsid w:val="00AB6C29"/>
    <w:rsid w:val="00B0703C"/>
    <w:rsid w:val="00B14945"/>
    <w:rsid w:val="00B46778"/>
    <w:rsid w:val="00B651CB"/>
    <w:rsid w:val="00B852B4"/>
    <w:rsid w:val="00BA430F"/>
    <w:rsid w:val="00C55B96"/>
    <w:rsid w:val="00C963E0"/>
    <w:rsid w:val="00D00730"/>
    <w:rsid w:val="00D21F57"/>
    <w:rsid w:val="00D662EB"/>
    <w:rsid w:val="00D9259F"/>
    <w:rsid w:val="00DC287D"/>
    <w:rsid w:val="00DD5234"/>
    <w:rsid w:val="00DF67AA"/>
    <w:rsid w:val="00E4161F"/>
    <w:rsid w:val="00EB77BA"/>
    <w:rsid w:val="00EF5396"/>
    <w:rsid w:val="00F97DA3"/>
    <w:rsid w:val="00FC7B44"/>
    <w:rsid w:val="00FD0B71"/>
    <w:rsid w:val="00FF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08"/>
  </w:style>
  <w:style w:type="paragraph" w:styleId="5">
    <w:name w:val="heading 5"/>
    <w:basedOn w:val="a"/>
    <w:next w:val="a"/>
    <w:link w:val="50"/>
    <w:uiPriority w:val="9"/>
    <w:unhideWhenUsed/>
    <w:qFormat/>
    <w:rsid w:val="004F082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082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F082F"/>
  </w:style>
  <w:style w:type="paragraph" w:styleId="a3">
    <w:name w:val="Normal (Web)"/>
    <w:basedOn w:val="a"/>
    <w:uiPriority w:val="99"/>
    <w:unhideWhenUsed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4F082F"/>
    <w:pPr>
      <w:shd w:val="clear" w:color="auto" w:fill="FFFFFF"/>
      <w:spacing w:before="1140"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+ Полужирный9"/>
    <w:rsid w:val="004F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082F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82F"/>
    <w:pPr>
      <w:shd w:val="clear" w:color="auto" w:fill="FFFFFF"/>
      <w:spacing w:after="114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4F082F"/>
    <w:pPr>
      <w:shd w:val="clear" w:color="auto" w:fill="FFFFFF"/>
      <w:spacing w:after="0" w:line="0" w:lineRule="atLeast"/>
      <w:ind w:hanging="6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F082F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0">
    <w:name w:val="Заголовок №1 (2)_"/>
    <w:link w:val="121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+ Курсив4"/>
    <w:rsid w:val="004F0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F082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F08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F082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082F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4F082F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4F08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9a">
    <w:name w:val="WWNum29a"/>
    <w:basedOn w:val="a2"/>
    <w:rsid w:val="004F082F"/>
    <w:pPr>
      <w:numPr>
        <w:numId w:val="3"/>
      </w:numPr>
    </w:pPr>
  </w:style>
  <w:style w:type="numbering" w:customStyle="1" w:styleId="WWNum30a">
    <w:name w:val="WWNum30a"/>
    <w:basedOn w:val="a2"/>
    <w:rsid w:val="004F082F"/>
    <w:pPr>
      <w:numPr>
        <w:numId w:val="4"/>
      </w:numPr>
    </w:pPr>
  </w:style>
  <w:style w:type="numbering" w:customStyle="1" w:styleId="WWNum31">
    <w:name w:val="WWNum31"/>
    <w:basedOn w:val="a2"/>
    <w:rsid w:val="004F082F"/>
    <w:pPr>
      <w:numPr>
        <w:numId w:val="5"/>
      </w:numPr>
    </w:pPr>
  </w:style>
  <w:style w:type="character" w:customStyle="1" w:styleId="ab">
    <w:name w:val="Без интервала Знак"/>
    <w:link w:val="aa"/>
    <w:uiPriority w:val="1"/>
    <w:locked/>
    <w:rsid w:val="004F082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4F08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4F082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4F0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82F"/>
  </w:style>
  <w:style w:type="table" w:customStyle="1" w:styleId="33">
    <w:name w:val="Сетка таблицы3"/>
    <w:basedOn w:val="a1"/>
    <w:next w:val="ad"/>
    <w:uiPriority w:val="59"/>
    <w:rsid w:val="009A0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4F082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082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F082F"/>
  </w:style>
  <w:style w:type="paragraph" w:styleId="a3">
    <w:name w:val="Normal (Web)"/>
    <w:basedOn w:val="a"/>
    <w:uiPriority w:val="99"/>
    <w:unhideWhenUsed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4F082F"/>
    <w:pPr>
      <w:shd w:val="clear" w:color="auto" w:fill="FFFFFF"/>
      <w:spacing w:before="1140"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+ Полужирный9"/>
    <w:rsid w:val="004F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082F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82F"/>
    <w:pPr>
      <w:shd w:val="clear" w:color="auto" w:fill="FFFFFF"/>
      <w:spacing w:after="114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4F082F"/>
    <w:pPr>
      <w:shd w:val="clear" w:color="auto" w:fill="FFFFFF"/>
      <w:spacing w:after="0" w:line="0" w:lineRule="atLeast"/>
      <w:ind w:hanging="6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F082F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0">
    <w:name w:val="Заголовок №1 (2)_"/>
    <w:link w:val="121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+ Курсив4"/>
    <w:rsid w:val="004F0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F082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F08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F082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082F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4F082F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user">
    <w:name w:val="Standard (user)"/>
    <w:rsid w:val="004F08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9a">
    <w:name w:val="WWNum29a"/>
    <w:basedOn w:val="a2"/>
    <w:rsid w:val="004F082F"/>
    <w:pPr>
      <w:numPr>
        <w:numId w:val="33"/>
      </w:numPr>
    </w:pPr>
  </w:style>
  <w:style w:type="numbering" w:customStyle="1" w:styleId="WWNum30a">
    <w:name w:val="WWNum30a"/>
    <w:basedOn w:val="a2"/>
    <w:rsid w:val="004F082F"/>
    <w:pPr>
      <w:numPr>
        <w:numId w:val="34"/>
      </w:numPr>
    </w:pPr>
  </w:style>
  <w:style w:type="numbering" w:customStyle="1" w:styleId="WWNum31">
    <w:name w:val="WWNum31"/>
    <w:basedOn w:val="a2"/>
    <w:rsid w:val="004F082F"/>
    <w:pPr>
      <w:numPr>
        <w:numId w:val="35"/>
      </w:numPr>
    </w:pPr>
  </w:style>
  <w:style w:type="character" w:customStyle="1" w:styleId="ab">
    <w:name w:val="Без интервала Знак"/>
    <w:link w:val="aa"/>
    <w:uiPriority w:val="1"/>
    <w:locked/>
    <w:rsid w:val="004F082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4F08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4F082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4F0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82F"/>
  </w:style>
  <w:style w:type="table" w:customStyle="1" w:styleId="33">
    <w:name w:val="Сетка таблицы3"/>
    <w:basedOn w:val="a1"/>
    <w:next w:val="ad"/>
    <w:uiPriority w:val="59"/>
    <w:rsid w:val="009A0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shr.ru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rtslob.ucoz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hr.ru/mai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blsport.ki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3F9D-9FB0-4AB7-97AD-27E27177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34</Pages>
  <Words>9982</Words>
  <Characters>56903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Admin007</dc:creator>
  <cp:lastModifiedBy>Спринт</cp:lastModifiedBy>
  <cp:revision>16</cp:revision>
  <cp:lastPrinted>2024-08-08T11:13:00Z</cp:lastPrinted>
  <dcterms:created xsi:type="dcterms:W3CDTF">2024-08-08T05:33:00Z</dcterms:created>
  <dcterms:modified xsi:type="dcterms:W3CDTF">2024-08-09T04:38:00Z</dcterms:modified>
</cp:coreProperties>
</file>